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jc w:val="center"/>
        <w:tblLook w:val="01E0" w:firstRow="1" w:lastRow="1" w:firstColumn="1" w:lastColumn="1" w:noHBand="0" w:noVBand="0"/>
      </w:tblPr>
      <w:tblGrid>
        <w:gridCol w:w="1628"/>
        <w:gridCol w:w="3044"/>
        <w:gridCol w:w="3430"/>
        <w:gridCol w:w="1296"/>
      </w:tblGrid>
      <w:tr w:rsidR="00E16842" w:rsidRPr="00C276FD" w:rsidTr="00FC5C43">
        <w:trPr>
          <w:trHeight w:val="1275"/>
          <w:jc w:val="center"/>
        </w:trPr>
        <w:tc>
          <w:tcPr>
            <w:tcW w:w="1581" w:type="dxa"/>
            <w:shd w:val="clear" w:color="auto" w:fill="auto"/>
            <w:vAlign w:val="center"/>
          </w:tcPr>
          <w:p w:rsidR="00E16842" w:rsidRPr="00C276FD" w:rsidRDefault="0076475B" w:rsidP="00CC0B11">
            <w:pPr>
              <w:tabs>
                <w:tab w:val="center" w:pos="-540"/>
                <w:tab w:val="left" w:pos="-180"/>
              </w:tabs>
              <w:overflowPunct w:val="0"/>
              <w:autoSpaceDE w:val="0"/>
              <w:autoSpaceDN w:val="0"/>
              <w:adjustRightInd w:val="0"/>
              <w:spacing w:before="100" w:beforeAutospacing="1" w:after="100" w:afterAutospacing="1" w:line="276" w:lineRule="auto"/>
              <w:ind w:right="2"/>
              <w:contextualSpacing/>
              <w:textAlignment w:val="baseline"/>
              <w:rPr>
                <w:rFonts w:asciiTheme="minorHAnsi" w:hAnsiTheme="minorHAnsi" w:cstheme="minorHAnsi"/>
                <w:bCs/>
                <w:sz w:val="24"/>
                <w:lang w:val="en-US"/>
              </w:rPr>
            </w:pPr>
            <w:r w:rsidRPr="00C276FD">
              <w:rPr>
                <w:rFonts w:asciiTheme="minorHAnsi" w:hAnsiTheme="minorHAnsi" w:cstheme="minorHAnsi"/>
                <w:bCs/>
                <w:noProof/>
                <w:sz w:val="24"/>
              </w:rPr>
              <w:drawing>
                <wp:inline distT="0" distB="0" distL="0" distR="0">
                  <wp:extent cx="866775" cy="828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6775" cy="828675"/>
                          </a:xfrm>
                          <a:prstGeom prst="rect">
                            <a:avLst/>
                          </a:prstGeom>
                          <a:noFill/>
                          <a:ln w="9525">
                            <a:noFill/>
                            <a:miter lim="800000"/>
                            <a:headEnd/>
                            <a:tailEnd/>
                          </a:ln>
                        </pic:spPr>
                      </pic:pic>
                    </a:graphicData>
                  </a:graphic>
                </wp:inline>
              </w:drawing>
            </w:r>
          </w:p>
        </w:tc>
        <w:tc>
          <w:tcPr>
            <w:tcW w:w="3077" w:type="dxa"/>
            <w:shd w:val="clear" w:color="auto" w:fill="auto"/>
            <w:vAlign w:val="center"/>
          </w:tcPr>
          <w:p w:rsidR="00E16842" w:rsidRPr="00C276FD" w:rsidRDefault="008E7956" w:rsidP="00CC0B11">
            <w:pPr>
              <w:tabs>
                <w:tab w:val="center" w:pos="-540"/>
                <w:tab w:val="left" w:pos="-180"/>
              </w:tabs>
              <w:overflowPunct w:val="0"/>
              <w:autoSpaceDE w:val="0"/>
              <w:autoSpaceDN w:val="0"/>
              <w:adjustRightInd w:val="0"/>
              <w:spacing w:after="0" w:line="276" w:lineRule="auto"/>
              <w:contextualSpacing/>
              <w:textAlignment w:val="baseline"/>
              <w:rPr>
                <w:rFonts w:asciiTheme="minorHAnsi" w:hAnsiTheme="minorHAnsi" w:cstheme="minorHAnsi"/>
                <w:bCs/>
                <w:sz w:val="24"/>
              </w:rPr>
            </w:pPr>
            <w:r>
              <w:rPr>
                <w:noProof/>
              </w:rPr>
              <w:drawing>
                <wp:inline distT="0" distB="0" distL="0" distR="0">
                  <wp:extent cx="668058" cy="851338"/>
                  <wp:effectExtent l="19050" t="0" r="0" b="0"/>
                  <wp:docPr id="5" name="dnn_imgLogo" descr="http://www.ypeka.gr/Portals/_default/Skins/MinEnvNew1280/Images/Logo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imgLogo" descr="http://www.ypeka.gr/Portals/_default/Skins/MinEnvNew1280/Images/LogoHome.jpg"/>
                          <pic:cNvPicPr>
                            <a:picLocks noChangeAspect="1" noChangeArrowheads="1"/>
                          </pic:cNvPicPr>
                        </pic:nvPicPr>
                        <pic:blipFill>
                          <a:blip r:embed="rId10" cstate="print"/>
                          <a:srcRect/>
                          <a:stretch>
                            <a:fillRect/>
                          </a:stretch>
                        </pic:blipFill>
                        <pic:spPr bwMode="auto">
                          <a:xfrm>
                            <a:off x="0" y="0"/>
                            <a:ext cx="675111" cy="860326"/>
                          </a:xfrm>
                          <a:prstGeom prst="rect">
                            <a:avLst/>
                          </a:prstGeom>
                          <a:noFill/>
                          <a:ln w="9525">
                            <a:noFill/>
                            <a:miter lim="800000"/>
                            <a:headEnd/>
                            <a:tailEnd/>
                          </a:ln>
                        </pic:spPr>
                      </pic:pic>
                    </a:graphicData>
                  </a:graphic>
                </wp:inline>
              </w:drawing>
            </w:r>
            <w:r>
              <w:rPr>
                <w:noProof/>
              </w:rPr>
              <w:drawing>
                <wp:inline distT="0" distB="0" distL="0" distR="0">
                  <wp:extent cx="882650" cy="867410"/>
                  <wp:effectExtent l="19050" t="0" r="0" b="0"/>
                  <wp:docPr id="6" name="dnn_dnnLOGO_imgLogo" descr="Υπουργείο Παραγωγικής Ανασυγκρότησης, Περιβάλλοντος και Ενέργε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Υπουργείο Παραγωγικής Ανασυγκρότησης, Περιβάλλοντος και Ενέργειας"/>
                          <pic:cNvPicPr>
                            <a:picLocks noChangeAspect="1" noChangeArrowheads="1"/>
                          </pic:cNvPicPr>
                        </pic:nvPicPr>
                        <pic:blipFill>
                          <a:blip r:embed="rId11" cstate="print"/>
                          <a:srcRect/>
                          <a:stretch>
                            <a:fillRect/>
                          </a:stretch>
                        </pic:blipFill>
                        <pic:spPr bwMode="auto">
                          <a:xfrm>
                            <a:off x="0" y="0"/>
                            <a:ext cx="882650" cy="867410"/>
                          </a:xfrm>
                          <a:prstGeom prst="rect">
                            <a:avLst/>
                          </a:prstGeom>
                          <a:noFill/>
                          <a:ln w="9525">
                            <a:noFill/>
                            <a:miter lim="800000"/>
                            <a:headEnd/>
                            <a:tailEnd/>
                          </a:ln>
                        </pic:spPr>
                      </pic:pic>
                    </a:graphicData>
                  </a:graphic>
                </wp:inline>
              </w:drawing>
            </w:r>
          </w:p>
        </w:tc>
        <w:tc>
          <w:tcPr>
            <w:tcW w:w="3479" w:type="dxa"/>
            <w:shd w:val="clear" w:color="auto" w:fill="auto"/>
            <w:vAlign w:val="center"/>
          </w:tcPr>
          <w:p w:rsidR="00FC5C43" w:rsidRPr="00C276FD" w:rsidRDefault="0076475B" w:rsidP="00CC0B11">
            <w:pPr>
              <w:tabs>
                <w:tab w:val="center" w:pos="-540"/>
                <w:tab w:val="left" w:pos="-180"/>
              </w:tabs>
              <w:overflowPunct w:val="0"/>
              <w:autoSpaceDE w:val="0"/>
              <w:autoSpaceDN w:val="0"/>
              <w:adjustRightInd w:val="0"/>
              <w:spacing w:after="0" w:line="276" w:lineRule="auto"/>
              <w:contextualSpacing/>
              <w:textAlignment w:val="baseline"/>
              <w:rPr>
                <w:rFonts w:asciiTheme="minorHAnsi" w:hAnsiTheme="minorHAnsi" w:cstheme="minorHAnsi"/>
                <w:bCs/>
                <w:sz w:val="24"/>
              </w:rPr>
            </w:pPr>
            <w:r w:rsidRPr="00C276FD">
              <w:rPr>
                <w:rFonts w:asciiTheme="minorHAnsi" w:hAnsiTheme="minorHAnsi" w:cstheme="minorHAnsi"/>
                <w:bCs/>
                <w:noProof/>
                <w:sz w:val="24"/>
              </w:rPr>
              <w:drawing>
                <wp:inline distT="0" distB="0" distL="0" distR="0">
                  <wp:extent cx="504825" cy="342900"/>
                  <wp:effectExtent l="19050" t="0" r="9525" b="0"/>
                  <wp:docPr id="3" name="Εικόνα 3"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
                          <pic:cNvPicPr>
                            <a:picLocks noChangeAspect="1" noChangeArrowheads="1"/>
                          </pic:cNvPicPr>
                        </pic:nvPicPr>
                        <pic:blipFill>
                          <a:blip r:embed="rId12"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p>
          <w:p w:rsidR="00FC5C43" w:rsidRPr="00C276FD" w:rsidRDefault="00FC5C43" w:rsidP="00CC0B11">
            <w:pPr>
              <w:tabs>
                <w:tab w:val="center" w:pos="-540"/>
                <w:tab w:val="left" w:pos="-180"/>
              </w:tabs>
              <w:overflowPunct w:val="0"/>
              <w:autoSpaceDE w:val="0"/>
              <w:autoSpaceDN w:val="0"/>
              <w:adjustRightInd w:val="0"/>
              <w:spacing w:after="0" w:line="276" w:lineRule="auto"/>
              <w:contextualSpacing/>
              <w:textAlignment w:val="baseline"/>
              <w:rPr>
                <w:rFonts w:asciiTheme="minorHAnsi" w:hAnsiTheme="minorHAnsi" w:cstheme="minorHAnsi"/>
                <w:bCs/>
                <w:sz w:val="24"/>
              </w:rPr>
            </w:pPr>
            <w:r w:rsidRPr="00C276FD">
              <w:rPr>
                <w:rFonts w:asciiTheme="minorHAnsi" w:hAnsiTheme="minorHAnsi" w:cstheme="minorHAnsi"/>
                <w:bCs/>
                <w:sz w:val="24"/>
              </w:rPr>
              <w:t>Ευρωπαϊκό Γεωργικό Ταμείο Αγροτικής Ανάπτυξης:</w:t>
            </w:r>
          </w:p>
          <w:p w:rsidR="00E16842" w:rsidRPr="00C276FD" w:rsidRDefault="00FC5C43" w:rsidP="00CC0B11">
            <w:pPr>
              <w:tabs>
                <w:tab w:val="center" w:pos="-540"/>
                <w:tab w:val="left" w:pos="-180"/>
              </w:tabs>
              <w:overflowPunct w:val="0"/>
              <w:autoSpaceDE w:val="0"/>
              <w:autoSpaceDN w:val="0"/>
              <w:adjustRightInd w:val="0"/>
              <w:spacing w:after="0" w:line="276" w:lineRule="auto"/>
              <w:contextualSpacing/>
              <w:textAlignment w:val="baseline"/>
              <w:rPr>
                <w:rFonts w:asciiTheme="minorHAnsi" w:hAnsiTheme="minorHAnsi" w:cstheme="minorHAnsi"/>
                <w:bCs/>
                <w:sz w:val="24"/>
              </w:rPr>
            </w:pPr>
            <w:r w:rsidRPr="00C276FD">
              <w:rPr>
                <w:rFonts w:asciiTheme="minorHAnsi" w:hAnsiTheme="minorHAnsi" w:cstheme="minorHAnsi"/>
                <w:i/>
                <w:iCs/>
                <w:sz w:val="24"/>
              </w:rPr>
              <w:t>«Η Ευρώπη επενδύει στις αγρ</w:t>
            </w:r>
            <w:r w:rsidRPr="00C276FD">
              <w:rPr>
                <w:rFonts w:asciiTheme="minorHAnsi" w:hAnsiTheme="minorHAnsi" w:cstheme="minorHAnsi"/>
                <w:i/>
                <w:iCs/>
                <w:sz w:val="24"/>
              </w:rPr>
              <w:t>ο</w:t>
            </w:r>
            <w:r w:rsidRPr="00C276FD">
              <w:rPr>
                <w:rFonts w:asciiTheme="minorHAnsi" w:hAnsiTheme="minorHAnsi" w:cstheme="minorHAnsi"/>
                <w:i/>
                <w:iCs/>
                <w:sz w:val="24"/>
              </w:rPr>
              <w:t>τικές περιοχές»</w:t>
            </w:r>
          </w:p>
        </w:tc>
        <w:tc>
          <w:tcPr>
            <w:tcW w:w="1261" w:type="dxa"/>
            <w:shd w:val="clear" w:color="auto" w:fill="auto"/>
            <w:vAlign w:val="center"/>
          </w:tcPr>
          <w:p w:rsidR="00E16842" w:rsidRPr="00C276FD" w:rsidRDefault="0076475B" w:rsidP="00CC0B11">
            <w:pPr>
              <w:tabs>
                <w:tab w:val="center" w:pos="-540"/>
                <w:tab w:val="left" w:pos="-180"/>
              </w:tabs>
              <w:overflowPunct w:val="0"/>
              <w:autoSpaceDE w:val="0"/>
              <w:autoSpaceDN w:val="0"/>
              <w:adjustRightInd w:val="0"/>
              <w:spacing w:after="0" w:line="276" w:lineRule="auto"/>
              <w:contextualSpacing/>
              <w:textAlignment w:val="baseline"/>
              <w:rPr>
                <w:rFonts w:asciiTheme="minorHAnsi" w:hAnsiTheme="minorHAnsi" w:cstheme="minorHAnsi"/>
                <w:bCs/>
                <w:sz w:val="24"/>
                <w:lang w:val="en-US"/>
              </w:rPr>
            </w:pPr>
            <w:r w:rsidRPr="00C276FD">
              <w:rPr>
                <w:rFonts w:asciiTheme="minorHAnsi" w:hAnsiTheme="minorHAnsi" w:cstheme="minorHAnsi"/>
                <w:bCs/>
                <w:noProof/>
                <w:sz w:val="24"/>
              </w:rPr>
              <w:drawing>
                <wp:inline distT="0" distB="0" distL="0" distR="0">
                  <wp:extent cx="666750" cy="666750"/>
                  <wp:effectExtent l="19050" t="0" r="0" b="0"/>
                  <wp:docPr id="4" name="Εικόνα 4" descr="LEADER-MEG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MEGALO"/>
                          <pic:cNvPicPr>
                            <a:picLocks noChangeAspect="1" noChangeArrowheads="1"/>
                          </pic:cNvPicPr>
                        </pic:nvPicPr>
                        <pic:blipFill>
                          <a:blip r:embed="rId1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C13088" w:rsidRPr="00C276FD" w:rsidRDefault="00C13088" w:rsidP="00CC0B11">
      <w:pPr>
        <w:pBdr>
          <w:top w:val="single" w:sz="18" w:space="0" w:color="FFFFFF"/>
          <w:left w:val="single" w:sz="18" w:space="4" w:color="FFFFFF"/>
          <w:bottom w:val="single" w:sz="18" w:space="1" w:color="FFFFFF"/>
          <w:right w:val="single" w:sz="18" w:space="4" w:color="FFFFFF"/>
          <w:between w:val="single" w:sz="18" w:space="1" w:color="FFFFFF"/>
          <w:bar w:val="single" w:sz="18" w:color="FFFFFF"/>
        </w:pBdr>
        <w:spacing w:line="276" w:lineRule="auto"/>
        <w:contextualSpacing/>
        <w:rPr>
          <w:rFonts w:asciiTheme="minorHAnsi" w:hAnsiTheme="minorHAnsi" w:cstheme="minorHAnsi"/>
          <w:sz w:val="24"/>
        </w:rPr>
      </w:pPr>
    </w:p>
    <w:p w:rsidR="00F52F68" w:rsidRPr="00C276FD" w:rsidRDefault="00F52F68" w:rsidP="00CC0B11">
      <w:pPr>
        <w:spacing w:line="276" w:lineRule="auto"/>
        <w:contextualSpacing/>
        <w:rPr>
          <w:rFonts w:asciiTheme="minorHAnsi" w:hAnsiTheme="minorHAnsi" w:cstheme="minorHAnsi"/>
          <w:sz w:val="24"/>
        </w:rPr>
      </w:pPr>
    </w:p>
    <w:p w:rsidR="00B17EFF" w:rsidRPr="00C276FD" w:rsidRDefault="00B17EFF" w:rsidP="00CC0B11">
      <w:pPr>
        <w:pStyle w:val="1"/>
        <w:spacing w:before="120" w:line="276" w:lineRule="auto"/>
        <w:contextualSpacing/>
        <w:jc w:val="center"/>
        <w:rPr>
          <w:rFonts w:asciiTheme="minorHAnsi" w:hAnsiTheme="minorHAnsi" w:cstheme="minorHAnsi"/>
          <w:b w:val="0"/>
          <w:color w:val="auto"/>
          <w:sz w:val="24"/>
          <w:szCs w:val="24"/>
        </w:rPr>
      </w:pPr>
      <w:r w:rsidRPr="00C276FD">
        <w:rPr>
          <w:rFonts w:asciiTheme="minorHAnsi" w:hAnsiTheme="minorHAnsi" w:cstheme="minorHAnsi"/>
          <w:b w:val="0"/>
          <w:color w:val="auto"/>
          <w:sz w:val="24"/>
          <w:szCs w:val="24"/>
        </w:rPr>
        <w:t>Τεύχος Προκήρυξης</w:t>
      </w:r>
    </w:p>
    <w:p w:rsidR="00B17EFF" w:rsidRPr="00C276FD" w:rsidRDefault="00B17EFF" w:rsidP="00CC0B11">
      <w:pPr>
        <w:pStyle w:val="1"/>
        <w:spacing w:before="120" w:line="276" w:lineRule="auto"/>
        <w:contextualSpacing/>
        <w:jc w:val="center"/>
        <w:rPr>
          <w:rFonts w:asciiTheme="minorHAnsi" w:hAnsiTheme="minorHAnsi" w:cstheme="minorHAnsi"/>
          <w:b w:val="0"/>
          <w:color w:val="auto"/>
          <w:sz w:val="24"/>
          <w:szCs w:val="24"/>
        </w:rPr>
      </w:pPr>
      <w:r w:rsidRPr="00C276FD">
        <w:rPr>
          <w:rFonts w:asciiTheme="minorHAnsi" w:hAnsiTheme="minorHAnsi" w:cstheme="minorHAnsi"/>
          <w:b w:val="0"/>
          <w:color w:val="auto"/>
          <w:sz w:val="24"/>
          <w:szCs w:val="24"/>
        </w:rPr>
        <w:t>για την επιλογή αναδόχου για την εκπόνηση της μελέτης:</w:t>
      </w:r>
    </w:p>
    <w:p w:rsidR="00B17EFF" w:rsidRPr="00C276FD" w:rsidRDefault="00F53DE2" w:rsidP="00CC0B11">
      <w:pPr>
        <w:spacing w:line="276" w:lineRule="auto"/>
        <w:contextualSpacing/>
        <w:jc w:val="center"/>
        <w:rPr>
          <w:rFonts w:asciiTheme="minorHAnsi" w:hAnsiTheme="minorHAnsi" w:cstheme="minorHAnsi"/>
          <w:sz w:val="24"/>
        </w:rPr>
      </w:pPr>
      <w:r w:rsidRPr="00C276FD">
        <w:rPr>
          <w:rFonts w:asciiTheme="minorHAnsi" w:hAnsiTheme="minorHAnsi" w:cstheme="minorHAnsi"/>
          <w:sz w:val="24"/>
        </w:rPr>
        <w:t>«ΤΟΠΙΚΗΣ ΤΟΥΡΙΣΤΙΚΗΣ ΕΜΠΕΙΡΙΑΣ»</w:t>
      </w:r>
    </w:p>
    <w:p w:rsidR="00B17EFF" w:rsidRPr="00C276FD" w:rsidRDefault="00B17EFF" w:rsidP="00CC0B11">
      <w:pPr>
        <w:spacing w:line="276" w:lineRule="auto"/>
        <w:contextualSpacing/>
        <w:jc w:val="center"/>
        <w:rPr>
          <w:rFonts w:asciiTheme="minorHAnsi" w:hAnsiTheme="minorHAnsi" w:cstheme="minorHAnsi"/>
          <w:sz w:val="24"/>
          <w:u w:val="single"/>
        </w:rPr>
      </w:pPr>
    </w:p>
    <w:p w:rsidR="00C13088" w:rsidRPr="00C276FD" w:rsidRDefault="0076475B" w:rsidP="00CC0B11">
      <w:pPr>
        <w:pBdr>
          <w:top w:val="single" w:sz="18" w:space="0" w:color="FFFFFF"/>
          <w:left w:val="single" w:sz="18" w:space="4" w:color="FFFFFF"/>
          <w:bottom w:val="single" w:sz="18" w:space="1" w:color="FFFFFF"/>
          <w:right w:val="single" w:sz="18" w:space="4" w:color="FFFFFF"/>
          <w:between w:val="single" w:sz="18" w:space="1" w:color="FFFFFF"/>
          <w:bar w:val="single" w:sz="18" w:color="FFFFFF"/>
        </w:pBdr>
        <w:tabs>
          <w:tab w:val="left" w:pos="3570"/>
        </w:tabs>
        <w:spacing w:line="276" w:lineRule="auto"/>
        <w:contextualSpacing/>
        <w:jc w:val="center"/>
        <w:rPr>
          <w:rFonts w:asciiTheme="minorHAnsi" w:hAnsiTheme="minorHAnsi" w:cstheme="minorHAnsi"/>
          <w:sz w:val="24"/>
        </w:rPr>
      </w:pPr>
      <w:r w:rsidRPr="00C276FD">
        <w:rPr>
          <w:rFonts w:asciiTheme="minorHAnsi" w:hAnsiTheme="minorHAnsi" w:cstheme="minorHAnsi"/>
          <w:noProof/>
          <w:sz w:val="24"/>
        </w:rPr>
        <w:drawing>
          <wp:inline distT="0" distB="0" distL="0" distR="0">
            <wp:extent cx="2073498" cy="502276"/>
            <wp:effectExtent l="0" t="0" r="3175" b="0"/>
            <wp:docPr id="7" name="Εικόνα 7" descr="Δημιουργία εικόναςo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ημιουργία εικόναςoak2"/>
                    <pic:cNvPicPr>
                      <a:picLocks noChangeAspect="1" noChangeArrowheads="1"/>
                    </pic:cNvPicPr>
                  </pic:nvPicPr>
                  <pic:blipFill>
                    <a:blip r:embed="rId14" cstate="print"/>
                    <a:srcRect/>
                    <a:stretch>
                      <a:fillRect/>
                    </a:stretch>
                  </pic:blipFill>
                  <pic:spPr bwMode="auto">
                    <a:xfrm>
                      <a:off x="0" y="0"/>
                      <a:ext cx="2084021" cy="504825"/>
                    </a:xfrm>
                    <a:prstGeom prst="rect">
                      <a:avLst/>
                    </a:prstGeom>
                    <a:noFill/>
                    <a:ln w="9525">
                      <a:noFill/>
                      <a:miter lim="800000"/>
                      <a:headEnd/>
                      <a:tailEnd/>
                    </a:ln>
                  </pic:spPr>
                </pic:pic>
              </a:graphicData>
            </a:graphic>
          </wp:inline>
        </w:drawing>
      </w:r>
    </w:p>
    <w:p w:rsidR="007A4D34" w:rsidRPr="00C276FD" w:rsidRDefault="007A4D34" w:rsidP="00CC0B11">
      <w:pPr>
        <w:pBdr>
          <w:top w:val="single" w:sz="18" w:space="0" w:color="FFFFFF"/>
          <w:left w:val="single" w:sz="18" w:space="4" w:color="FFFFFF"/>
          <w:bottom w:val="single" w:sz="18" w:space="1" w:color="FFFFFF"/>
          <w:right w:val="single" w:sz="18" w:space="4" w:color="FFFFFF"/>
          <w:between w:val="single" w:sz="18" w:space="1" w:color="FFFFFF"/>
          <w:bar w:val="single" w:sz="18" w:color="FFFFFF"/>
        </w:pBdr>
        <w:tabs>
          <w:tab w:val="left" w:pos="3570"/>
        </w:tabs>
        <w:spacing w:line="276" w:lineRule="auto"/>
        <w:contextualSpacing/>
        <w:jc w:val="center"/>
        <w:rPr>
          <w:rFonts w:asciiTheme="minorHAnsi" w:hAnsiTheme="minorHAnsi" w:cstheme="minorHAnsi"/>
          <w:sz w:val="24"/>
        </w:rPr>
      </w:pPr>
    </w:p>
    <w:p w:rsidR="007A4D34" w:rsidRPr="00C276FD" w:rsidRDefault="007A4D34" w:rsidP="00CC0B11">
      <w:pPr>
        <w:pStyle w:val="1"/>
        <w:spacing w:before="120" w:line="276" w:lineRule="auto"/>
        <w:contextualSpacing/>
        <w:jc w:val="center"/>
        <w:rPr>
          <w:rFonts w:asciiTheme="minorHAnsi" w:hAnsiTheme="minorHAnsi" w:cstheme="minorHAnsi"/>
          <w:b w:val="0"/>
          <w:color w:val="auto"/>
          <w:sz w:val="24"/>
          <w:szCs w:val="24"/>
        </w:rPr>
      </w:pPr>
    </w:p>
    <w:p w:rsidR="001F20EB" w:rsidRPr="00C276FD" w:rsidRDefault="001F20EB" w:rsidP="00CC0B11">
      <w:pPr>
        <w:pStyle w:val="aa"/>
        <w:pBdr>
          <w:top w:val="double" w:sz="4" w:space="1" w:color="auto"/>
          <w:left w:val="double" w:sz="4" w:space="4" w:color="auto"/>
          <w:bottom w:val="double" w:sz="4" w:space="1" w:color="auto"/>
          <w:right w:val="double" w:sz="4" w:space="4" w:color="auto"/>
        </w:pBdr>
        <w:tabs>
          <w:tab w:val="center" w:pos="4516"/>
        </w:tabs>
        <w:spacing w:before="120" w:line="276" w:lineRule="auto"/>
        <w:ind w:firstLine="720"/>
        <w:contextualSpacing/>
        <w:jc w:val="center"/>
        <w:rPr>
          <w:rFonts w:asciiTheme="minorHAnsi" w:hAnsiTheme="minorHAnsi" w:cstheme="minorHAnsi"/>
          <w:spacing w:val="20"/>
          <w:sz w:val="24"/>
        </w:rPr>
      </w:pPr>
      <w:r w:rsidRPr="00C276FD">
        <w:rPr>
          <w:rFonts w:asciiTheme="minorHAnsi" w:hAnsiTheme="minorHAnsi" w:cstheme="minorHAnsi"/>
          <w:spacing w:val="20"/>
          <w:sz w:val="24"/>
        </w:rPr>
        <w:t>ΑΝΑΛΥΤΙΚΗ ΠΡΟΚΗΡΥΞΗ</w:t>
      </w:r>
    </w:p>
    <w:p w:rsidR="00A25C4D" w:rsidRPr="00C276FD" w:rsidRDefault="001F20EB" w:rsidP="00CC0B11">
      <w:pPr>
        <w:pBdr>
          <w:top w:val="double" w:sz="4" w:space="1" w:color="auto"/>
          <w:left w:val="double" w:sz="4" w:space="4" w:color="auto"/>
          <w:bottom w:val="double" w:sz="4" w:space="1" w:color="auto"/>
          <w:right w:val="double" w:sz="4" w:space="4" w:color="auto"/>
        </w:pBdr>
        <w:spacing w:line="276" w:lineRule="auto"/>
        <w:contextualSpacing/>
        <w:jc w:val="center"/>
        <w:rPr>
          <w:rFonts w:asciiTheme="minorHAnsi" w:hAnsiTheme="minorHAnsi" w:cstheme="minorHAnsi"/>
          <w:spacing w:val="20"/>
          <w:sz w:val="24"/>
        </w:rPr>
      </w:pPr>
      <w:r w:rsidRPr="00C276FD">
        <w:rPr>
          <w:rFonts w:asciiTheme="minorHAnsi" w:hAnsiTheme="minorHAnsi" w:cstheme="minorHAnsi"/>
          <w:spacing w:val="20"/>
          <w:sz w:val="24"/>
        </w:rPr>
        <w:t xml:space="preserve">ΠΡΟΧΕΙΡΟΥ ΔΙΑΓΩΝΙΣΜΟΥ ΓΙΑ ΤΗΝ </w:t>
      </w:r>
      <w:r w:rsidRPr="00F54933">
        <w:rPr>
          <w:rFonts w:asciiTheme="minorHAnsi" w:hAnsiTheme="minorHAnsi" w:cstheme="minorHAnsi"/>
          <w:spacing w:val="20"/>
          <w:sz w:val="24"/>
        </w:rPr>
        <w:t xml:space="preserve">ΕΠΙΛΟΓΗ </w:t>
      </w:r>
      <w:r w:rsidR="00C210EB" w:rsidRPr="00F54933">
        <w:rPr>
          <w:rFonts w:asciiTheme="minorHAnsi" w:hAnsiTheme="minorHAnsi" w:cstheme="minorHAnsi"/>
          <w:spacing w:val="20"/>
          <w:sz w:val="24"/>
        </w:rPr>
        <w:t xml:space="preserve">ΑΝΑΔΟΧΟΥ </w:t>
      </w:r>
      <w:r w:rsidR="00C1779F" w:rsidRPr="00F54933">
        <w:rPr>
          <w:rFonts w:asciiTheme="minorHAnsi" w:hAnsiTheme="minorHAnsi" w:cstheme="minorHAnsi"/>
          <w:spacing w:val="20"/>
          <w:sz w:val="24"/>
        </w:rPr>
        <w:t xml:space="preserve">ΠΙΛΟΤΙΚΩΝ </w:t>
      </w:r>
      <w:r w:rsidR="00C1779F" w:rsidRPr="00F54933">
        <w:rPr>
          <w:rFonts w:asciiTheme="minorHAnsi" w:hAnsiTheme="minorHAnsi" w:cstheme="minorHAnsi"/>
          <w:spacing w:val="20"/>
          <w:sz w:val="24"/>
        </w:rPr>
        <w:t>Ε</w:t>
      </w:r>
      <w:r w:rsidR="00C1779F" w:rsidRPr="00F54933">
        <w:rPr>
          <w:rFonts w:asciiTheme="minorHAnsi" w:hAnsiTheme="minorHAnsi" w:cstheme="minorHAnsi"/>
          <w:spacing w:val="20"/>
          <w:sz w:val="24"/>
        </w:rPr>
        <w:t xml:space="preserve">ΦΑΡΜΟΓΩΝ </w:t>
      </w:r>
      <w:r w:rsidR="006423F4" w:rsidRPr="00F54933">
        <w:rPr>
          <w:rFonts w:asciiTheme="minorHAnsi" w:hAnsiTheme="minorHAnsi" w:cstheme="minorHAnsi"/>
          <w:spacing w:val="20"/>
          <w:sz w:val="24"/>
        </w:rPr>
        <w:t>ΔΙΑΜΟΡΦΩΣΗΣ</w:t>
      </w:r>
      <w:r w:rsidR="006423F4" w:rsidRPr="00C276FD">
        <w:rPr>
          <w:rFonts w:asciiTheme="minorHAnsi" w:hAnsiTheme="minorHAnsi" w:cstheme="minorHAnsi"/>
          <w:spacing w:val="20"/>
          <w:sz w:val="24"/>
        </w:rPr>
        <w:t xml:space="preserve">  «ΤΟΠΙΚΗΣ ΤΟΥΡΙΣΤΙΚΗΣ ΕΜΠΕΙΡΙΑΣ» ΓΙΑ  ΤΗΝ ΤΟΝΩΣΗ ΤΗΣ ΕΙΚΟΝΑΣ ΤΗΣ ΠΕΡΙΟΧΗΣ ΚΑΙ ΤΗΝ ΠΡΟΣΕΛΚΥΣΗ  ΕΠ</w:t>
      </w:r>
      <w:r w:rsidR="006423F4" w:rsidRPr="00C276FD">
        <w:rPr>
          <w:rFonts w:asciiTheme="minorHAnsi" w:hAnsiTheme="minorHAnsi" w:cstheme="minorHAnsi"/>
          <w:spacing w:val="20"/>
          <w:sz w:val="24"/>
        </w:rPr>
        <w:t>Ι</w:t>
      </w:r>
      <w:r w:rsidR="006423F4" w:rsidRPr="00C276FD">
        <w:rPr>
          <w:rFonts w:asciiTheme="minorHAnsi" w:hAnsiTheme="minorHAnsi" w:cstheme="minorHAnsi"/>
          <w:spacing w:val="20"/>
          <w:sz w:val="24"/>
        </w:rPr>
        <w:t>ΣΚΕΠΤΩΝ</w:t>
      </w:r>
    </w:p>
    <w:p w:rsidR="001F20EB" w:rsidRPr="00C276FD" w:rsidRDefault="001F20EB" w:rsidP="00CC0B11">
      <w:pPr>
        <w:pStyle w:val="aa"/>
        <w:spacing w:before="120" w:line="276" w:lineRule="auto"/>
        <w:ind w:firstLine="720"/>
        <w:contextualSpacing/>
        <w:jc w:val="center"/>
        <w:rPr>
          <w:rFonts w:asciiTheme="minorHAnsi" w:hAnsiTheme="minorHAnsi" w:cstheme="minorHAnsi"/>
          <w:sz w:val="24"/>
        </w:rPr>
      </w:pPr>
    </w:p>
    <w:p w:rsidR="006423F4" w:rsidRPr="00C276FD" w:rsidRDefault="006423F4" w:rsidP="00CC0B11">
      <w:pPr>
        <w:pStyle w:val="aa"/>
        <w:spacing w:before="120" w:line="276" w:lineRule="auto"/>
        <w:contextualSpacing/>
        <w:jc w:val="center"/>
        <w:rPr>
          <w:rFonts w:asciiTheme="minorHAnsi" w:hAnsiTheme="minorHAnsi" w:cstheme="minorHAnsi"/>
          <w:sz w:val="24"/>
        </w:rPr>
      </w:pPr>
    </w:p>
    <w:p w:rsidR="006423F4" w:rsidRPr="00C276FD" w:rsidRDefault="00D45103" w:rsidP="00CC0B11">
      <w:pPr>
        <w:pStyle w:val="31"/>
        <w:pBdr>
          <w:top w:val="single" w:sz="4" w:space="1" w:color="auto"/>
          <w:left w:val="single" w:sz="4" w:space="4" w:color="auto"/>
          <w:bottom w:val="single" w:sz="4" w:space="1" w:color="auto"/>
          <w:right w:val="single" w:sz="4" w:space="1" w:color="auto"/>
        </w:pBdr>
        <w:spacing w:before="120" w:line="276" w:lineRule="auto"/>
        <w:contextualSpacing/>
        <w:jc w:val="center"/>
        <w:rPr>
          <w:rFonts w:asciiTheme="minorHAnsi" w:hAnsiTheme="minorHAnsi" w:cstheme="minorHAnsi"/>
          <w:spacing w:val="20"/>
          <w:sz w:val="24"/>
          <w:szCs w:val="24"/>
        </w:rPr>
      </w:pPr>
      <w:r w:rsidRPr="00C276FD">
        <w:rPr>
          <w:rFonts w:asciiTheme="minorHAnsi" w:hAnsiTheme="minorHAnsi" w:cstheme="minorHAnsi"/>
          <w:spacing w:val="20"/>
          <w:sz w:val="24"/>
          <w:szCs w:val="24"/>
          <w:lang w:val="en-US"/>
        </w:rPr>
        <w:t>O</w:t>
      </w:r>
      <w:r w:rsidRPr="00C276FD">
        <w:rPr>
          <w:rFonts w:asciiTheme="minorHAnsi" w:hAnsiTheme="minorHAnsi" w:cstheme="minorHAnsi"/>
          <w:spacing w:val="20"/>
          <w:sz w:val="24"/>
          <w:szCs w:val="24"/>
        </w:rPr>
        <w:t xml:space="preserve"> Οργανισμός Ανάπτυξης Κρήτης ΑΕ (ΟΑΚ ΑΕ)</w:t>
      </w:r>
      <w:r w:rsidR="001F20EB" w:rsidRPr="00C276FD">
        <w:rPr>
          <w:rFonts w:asciiTheme="minorHAnsi" w:hAnsiTheme="minorHAnsi" w:cstheme="minorHAnsi"/>
          <w:spacing w:val="20"/>
          <w:sz w:val="24"/>
          <w:szCs w:val="24"/>
        </w:rPr>
        <w:t>, ως Αναθέτουσα Αρχή, προκηρύσσει πρόχειρο διαγωνισμό με σφραγισμένες προσφορές με κριτήριο αξιολόγησης την πλέον συμφέρουσα από οικονομική άποψη προσφορά για</w:t>
      </w:r>
      <w:r w:rsidR="00C210EB">
        <w:rPr>
          <w:rFonts w:asciiTheme="minorHAnsi" w:hAnsiTheme="minorHAnsi" w:cstheme="minorHAnsi"/>
          <w:spacing w:val="20"/>
          <w:sz w:val="24"/>
          <w:szCs w:val="24"/>
        </w:rPr>
        <w:t xml:space="preserve"> σύναψη </w:t>
      </w:r>
      <w:r w:rsidR="00C210EB" w:rsidRPr="00F54933">
        <w:rPr>
          <w:rFonts w:asciiTheme="minorHAnsi" w:hAnsiTheme="minorHAnsi" w:cstheme="minorHAnsi"/>
          <w:spacing w:val="20"/>
          <w:sz w:val="24"/>
          <w:szCs w:val="24"/>
        </w:rPr>
        <w:t xml:space="preserve">δημόσιας σύμβασης υπηρεσιών </w:t>
      </w:r>
      <w:r w:rsidR="00C1779F" w:rsidRPr="00F54933">
        <w:rPr>
          <w:rFonts w:asciiTheme="minorHAnsi" w:hAnsiTheme="minorHAnsi" w:cstheme="minorHAnsi"/>
          <w:spacing w:val="20"/>
          <w:sz w:val="24"/>
          <w:szCs w:val="24"/>
        </w:rPr>
        <w:t xml:space="preserve">πιλοτικών </w:t>
      </w:r>
      <w:r w:rsidR="00C1779F" w:rsidRPr="00F54933">
        <w:rPr>
          <w:rFonts w:asciiTheme="minorHAnsi" w:hAnsiTheme="minorHAnsi" w:cstheme="minorHAnsi"/>
          <w:spacing w:val="20"/>
          <w:sz w:val="24"/>
          <w:szCs w:val="24"/>
        </w:rPr>
        <w:t>ε</w:t>
      </w:r>
      <w:r w:rsidR="00C1779F" w:rsidRPr="00F54933">
        <w:rPr>
          <w:rFonts w:asciiTheme="minorHAnsi" w:hAnsiTheme="minorHAnsi" w:cstheme="minorHAnsi"/>
          <w:spacing w:val="20"/>
          <w:sz w:val="24"/>
          <w:szCs w:val="24"/>
        </w:rPr>
        <w:t>φαρμογών</w:t>
      </w:r>
      <w:r w:rsidR="00C1779F" w:rsidRPr="00C276FD">
        <w:rPr>
          <w:rFonts w:asciiTheme="minorHAnsi" w:hAnsiTheme="minorHAnsi" w:cstheme="minorHAnsi"/>
          <w:spacing w:val="20"/>
          <w:sz w:val="24"/>
          <w:szCs w:val="24"/>
        </w:rPr>
        <w:t xml:space="preserve"> </w:t>
      </w:r>
      <w:r w:rsidR="00A25C4D" w:rsidRPr="00C276FD">
        <w:rPr>
          <w:rFonts w:asciiTheme="minorHAnsi" w:hAnsiTheme="minorHAnsi" w:cstheme="minorHAnsi"/>
          <w:spacing w:val="20"/>
          <w:sz w:val="24"/>
          <w:szCs w:val="24"/>
        </w:rPr>
        <w:t>με τίτλο:</w:t>
      </w:r>
    </w:p>
    <w:p w:rsidR="006423F4" w:rsidRPr="00C276FD" w:rsidRDefault="006423F4" w:rsidP="00CC0B11">
      <w:pPr>
        <w:pStyle w:val="31"/>
        <w:pBdr>
          <w:top w:val="single" w:sz="4" w:space="1" w:color="auto"/>
          <w:left w:val="single" w:sz="4" w:space="4" w:color="auto"/>
          <w:bottom w:val="single" w:sz="4" w:space="1" w:color="auto"/>
          <w:right w:val="single" w:sz="4" w:space="1" w:color="auto"/>
        </w:pBdr>
        <w:spacing w:before="120" w:line="276" w:lineRule="auto"/>
        <w:contextualSpacing/>
        <w:jc w:val="center"/>
        <w:rPr>
          <w:rFonts w:asciiTheme="minorHAnsi" w:hAnsiTheme="minorHAnsi" w:cstheme="minorHAnsi"/>
          <w:spacing w:val="20"/>
          <w:sz w:val="24"/>
          <w:szCs w:val="24"/>
        </w:rPr>
      </w:pPr>
    </w:p>
    <w:p w:rsidR="00FB0BC6" w:rsidRPr="00C276FD" w:rsidRDefault="00C1779F" w:rsidP="00CC0B11">
      <w:pPr>
        <w:pStyle w:val="31"/>
        <w:pBdr>
          <w:top w:val="single" w:sz="4" w:space="1" w:color="auto"/>
          <w:left w:val="single" w:sz="4" w:space="4" w:color="auto"/>
          <w:bottom w:val="single" w:sz="4" w:space="1" w:color="auto"/>
          <w:right w:val="single" w:sz="4" w:space="1" w:color="auto"/>
        </w:pBdr>
        <w:spacing w:before="120" w:line="276" w:lineRule="auto"/>
        <w:contextualSpacing/>
        <w:jc w:val="center"/>
        <w:rPr>
          <w:rFonts w:asciiTheme="minorHAnsi" w:hAnsiTheme="minorHAnsi" w:cstheme="minorHAnsi"/>
          <w:bCs/>
          <w:spacing w:val="20"/>
          <w:sz w:val="24"/>
          <w:szCs w:val="24"/>
          <w:u w:val="single"/>
        </w:rPr>
      </w:pPr>
      <w:r w:rsidRPr="00C276FD">
        <w:rPr>
          <w:rFonts w:asciiTheme="minorHAnsi" w:hAnsiTheme="minorHAnsi" w:cstheme="minorHAnsi"/>
          <w:spacing w:val="20"/>
          <w:sz w:val="24"/>
          <w:szCs w:val="24"/>
        </w:rPr>
        <w:t>ΔΙΑΜΟΡΦΩΣΗ</w:t>
      </w:r>
      <w:r w:rsidR="00FB0BC6" w:rsidRPr="00C276FD">
        <w:rPr>
          <w:rFonts w:asciiTheme="minorHAnsi" w:hAnsiTheme="minorHAnsi" w:cstheme="minorHAnsi"/>
          <w:spacing w:val="20"/>
          <w:sz w:val="24"/>
          <w:szCs w:val="24"/>
        </w:rPr>
        <w:t xml:space="preserve">  «ΤΟΠΙΚΗΣ ΤΟΥΡΙΣΤΙΚΗΣ ΕΜΠΕΙΡΙΑΣ» ΓΙΑ  ΤΗΝ ΤΟΝΩΣΗ ΤΗΣ ΕΙΚΟΝΑΣ ΤΗΣ ΠΕΡΙΟΧΗΣ ΚΑΙ ΤΗΝ ΠΡΟΣΕΛΚΥΣΗ  ΕΠΙΣΚΕΠΤΩΝ</w:t>
      </w:r>
    </w:p>
    <w:p w:rsidR="001F20EB" w:rsidRPr="00C276FD" w:rsidRDefault="001F20EB" w:rsidP="00CC0B11">
      <w:pPr>
        <w:pBdr>
          <w:right w:val="single" w:sz="4" w:space="1" w:color="auto"/>
        </w:pBdr>
        <w:spacing w:line="276" w:lineRule="auto"/>
        <w:contextualSpacing/>
        <w:jc w:val="center"/>
        <w:rPr>
          <w:rFonts w:asciiTheme="minorHAnsi" w:hAnsiTheme="minorHAnsi" w:cstheme="minorHAnsi"/>
          <w:sz w:val="24"/>
        </w:rPr>
      </w:pPr>
    </w:p>
    <w:p w:rsidR="001F20EB" w:rsidRPr="00C276FD" w:rsidRDefault="001F20EB" w:rsidP="00CC0B11">
      <w:pPr>
        <w:pStyle w:val="aa"/>
        <w:spacing w:before="120" w:line="276" w:lineRule="auto"/>
        <w:contextualSpacing/>
        <w:rPr>
          <w:rFonts w:asciiTheme="minorHAnsi" w:hAnsiTheme="minorHAnsi" w:cstheme="minorHAnsi"/>
          <w:sz w:val="24"/>
        </w:rPr>
      </w:pPr>
    </w:p>
    <w:p w:rsidR="00FB0BC6" w:rsidRPr="00C276FD" w:rsidRDefault="00A25C4D" w:rsidP="00CC0B11">
      <w:pPr>
        <w:pStyle w:val="af"/>
        <w:jc w:val="center"/>
        <w:rPr>
          <w:rFonts w:asciiTheme="minorHAnsi" w:hAnsiTheme="minorHAnsi" w:cstheme="minorHAnsi"/>
          <w:color w:val="auto"/>
          <w:sz w:val="24"/>
          <w:szCs w:val="24"/>
        </w:rPr>
      </w:pPr>
      <w:r w:rsidRPr="00C276FD">
        <w:rPr>
          <w:rFonts w:asciiTheme="minorHAnsi" w:hAnsiTheme="minorHAnsi" w:cstheme="minorHAnsi"/>
          <w:b w:val="0"/>
          <w:color w:val="auto"/>
          <w:sz w:val="24"/>
          <w:szCs w:val="24"/>
          <w:u w:val="single"/>
        </w:rPr>
        <w:br w:type="column"/>
      </w:r>
      <w:bookmarkStart w:id="0" w:name="h.dviamzya59pa" w:colFirst="0" w:colLast="0"/>
      <w:bookmarkEnd w:id="0"/>
      <w:r w:rsidR="00EE256F" w:rsidRPr="00C276FD">
        <w:rPr>
          <w:rFonts w:asciiTheme="minorHAnsi" w:hAnsiTheme="minorHAnsi" w:cstheme="minorHAnsi"/>
          <w:color w:val="auto"/>
          <w:sz w:val="24"/>
          <w:szCs w:val="24"/>
        </w:rPr>
        <w:lastRenderedPageBreak/>
        <w:t xml:space="preserve"> </w:t>
      </w:r>
      <w:r w:rsidR="00C210EB">
        <w:rPr>
          <w:rFonts w:asciiTheme="minorHAnsi" w:hAnsiTheme="minorHAnsi" w:cstheme="minorHAnsi"/>
          <w:color w:val="auto"/>
          <w:sz w:val="24"/>
          <w:szCs w:val="24"/>
        </w:rPr>
        <w:t xml:space="preserve">ΣΧΕΔΙΑΣΜΟΣ </w:t>
      </w:r>
      <w:r w:rsidR="00C1779F" w:rsidRPr="00C276FD">
        <w:rPr>
          <w:rFonts w:asciiTheme="minorHAnsi" w:hAnsiTheme="minorHAnsi" w:cstheme="minorHAnsi"/>
          <w:color w:val="auto"/>
          <w:sz w:val="24"/>
          <w:szCs w:val="24"/>
        </w:rPr>
        <w:t xml:space="preserve"> ΕΦΑΡΜΟΓΩΝ </w:t>
      </w:r>
      <w:r w:rsidR="00EE256F" w:rsidRPr="00C276FD">
        <w:rPr>
          <w:rFonts w:asciiTheme="minorHAnsi" w:hAnsiTheme="minorHAnsi" w:cstheme="minorHAnsi"/>
          <w:color w:val="auto"/>
          <w:sz w:val="24"/>
          <w:szCs w:val="24"/>
        </w:rPr>
        <w:t>“ΤΟΠΙΚΗΣ ΤΟΥΡΙΣΤΙΚΗΣ ΕΜΠΕΙΡΙΑΣ”</w:t>
      </w:r>
      <w:r w:rsidR="00415553" w:rsidRPr="00C276FD">
        <w:rPr>
          <w:rFonts w:asciiTheme="minorHAnsi" w:hAnsiTheme="minorHAnsi" w:cstheme="minorHAnsi"/>
          <w:color w:val="auto"/>
          <w:sz w:val="24"/>
          <w:szCs w:val="24"/>
        </w:rPr>
        <w:t xml:space="preserve"> ΑΠΌ ΤΟ ΥΠΟΜ</w:t>
      </w:r>
      <w:r w:rsidR="00415553" w:rsidRPr="00C276FD">
        <w:rPr>
          <w:rFonts w:asciiTheme="minorHAnsi" w:hAnsiTheme="minorHAnsi" w:cstheme="minorHAnsi"/>
          <w:color w:val="auto"/>
          <w:sz w:val="24"/>
          <w:szCs w:val="24"/>
        </w:rPr>
        <w:t>Ε</w:t>
      </w:r>
      <w:r w:rsidR="00415553" w:rsidRPr="00C276FD">
        <w:rPr>
          <w:rFonts w:asciiTheme="minorHAnsi" w:hAnsiTheme="minorHAnsi" w:cstheme="minorHAnsi"/>
          <w:color w:val="auto"/>
          <w:sz w:val="24"/>
          <w:szCs w:val="24"/>
        </w:rPr>
        <w:t>ΤΡΟ 431.Β-1</w:t>
      </w:r>
    </w:p>
    <w:p w:rsidR="00FB0BC6" w:rsidRPr="00C276FD" w:rsidRDefault="00FB0BC6" w:rsidP="00CC0B11">
      <w:pPr>
        <w:spacing w:line="276" w:lineRule="auto"/>
        <w:ind w:right="206"/>
        <w:contextualSpacing/>
        <w:jc w:val="center"/>
        <w:rPr>
          <w:rFonts w:asciiTheme="minorHAnsi" w:hAnsiTheme="minorHAnsi" w:cstheme="minorHAnsi"/>
          <w:b/>
          <w:sz w:val="24"/>
        </w:rPr>
      </w:pPr>
    </w:p>
    <w:p w:rsidR="0092133D" w:rsidRPr="00C276FD" w:rsidRDefault="00F169D5" w:rsidP="00CC0B11">
      <w:pPr>
        <w:spacing w:line="276" w:lineRule="auto"/>
        <w:ind w:right="206"/>
        <w:contextualSpacing/>
        <w:jc w:val="center"/>
        <w:rPr>
          <w:rFonts w:asciiTheme="minorHAnsi" w:hAnsiTheme="minorHAnsi" w:cstheme="minorHAnsi"/>
          <w:b/>
          <w:sz w:val="24"/>
        </w:rPr>
      </w:pPr>
      <w:r w:rsidRPr="00C276FD">
        <w:rPr>
          <w:rFonts w:asciiTheme="minorHAnsi" w:hAnsiTheme="minorHAnsi" w:cstheme="minorHAnsi"/>
          <w:b/>
          <w:sz w:val="24"/>
        </w:rPr>
        <w:t>ΦΥΣΙΚΟ</w:t>
      </w:r>
      <w:r w:rsidR="0092133D" w:rsidRPr="00C276FD">
        <w:rPr>
          <w:rFonts w:asciiTheme="minorHAnsi" w:hAnsiTheme="minorHAnsi" w:cstheme="minorHAnsi"/>
          <w:b/>
          <w:sz w:val="24"/>
        </w:rPr>
        <w:t xml:space="preserve"> ΑΝΤΙΚΕΙΜΕΝΟ</w:t>
      </w:r>
    </w:p>
    <w:p w:rsidR="00EE256F" w:rsidRPr="00C276FD" w:rsidRDefault="0092133D" w:rsidP="00CC0B11">
      <w:pPr>
        <w:spacing w:line="276" w:lineRule="auto"/>
        <w:ind w:right="206"/>
        <w:contextualSpacing/>
        <w:jc w:val="center"/>
        <w:rPr>
          <w:rFonts w:asciiTheme="minorHAnsi" w:hAnsiTheme="minorHAnsi" w:cstheme="minorHAnsi"/>
          <w:b/>
          <w:sz w:val="24"/>
        </w:rPr>
      </w:pPr>
      <w:r w:rsidRPr="00C276FD">
        <w:rPr>
          <w:rFonts w:asciiTheme="minorHAnsi" w:hAnsiTheme="minorHAnsi" w:cstheme="minorHAnsi"/>
          <w:b/>
          <w:sz w:val="24"/>
        </w:rPr>
        <w:t>ΕΝΟΤΗΤΑ Α.</w:t>
      </w:r>
    </w:p>
    <w:p w:rsidR="0092133D" w:rsidRPr="00C276FD" w:rsidRDefault="0092133D" w:rsidP="00CC0B11">
      <w:pPr>
        <w:spacing w:line="276" w:lineRule="auto"/>
        <w:ind w:right="206"/>
        <w:contextualSpacing/>
        <w:jc w:val="center"/>
        <w:rPr>
          <w:rFonts w:asciiTheme="minorHAnsi" w:hAnsiTheme="minorHAnsi" w:cstheme="minorHAnsi"/>
          <w:sz w:val="24"/>
        </w:rPr>
      </w:pPr>
      <w:r w:rsidRPr="00C276FD">
        <w:rPr>
          <w:rFonts w:asciiTheme="minorHAnsi" w:hAnsiTheme="minorHAnsi" w:cstheme="minorHAnsi"/>
          <w:b/>
          <w:sz w:val="24"/>
        </w:rPr>
        <w:t>ΕΙΣΑΓΩΓΗ</w:t>
      </w:r>
    </w:p>
    <w:p w:rsidR="00FB0BC6" w:rsidRPr="00C276FD" w:rsidRDefault="00C1779F" w:rsidP="00CC0B11">
      <w:pPr>
        <w:spacing w:line="276" w:lineRule="auto"/>
        <w:ind w:right="206"/>
        <w:contextualSpacing/>
        <w:rPr>
          <w:rFonts w:asciiTheme="minorHAnsi" w:hAnsiTheme="minorHAnsi" w:cstheme="minorHAnsi"/>
          <w:sz w:val="24"/>
        </w:rPr>
      </w:pPr>
      <w:r w:rsidRPr="00C276FD">
        <w:rPr>
          <w:rFonts w:asciiTheme="minorHAnsi" w:hAnsiTheme="minorHAnsi" w:cstheme="minorHAnsi"/>
          <w:sz w:val="24"/>
        </w:rPr>
        <w:t xml:space="preserve">Η </w:t>
      </w:r>
      <w:r w:rsidR="00FB0BC6" w:rsidRPr="00C276FD">
        <w:rPr>
          <w:rFonts w:asciiTheme="minorHAnsi" w:hAnsiTheme="minorHAnsi" w:cstheme="minorHAnsi"/>
          <w:sz w:val="24"/>
        </w:rPr>
        <w:t xml:space="preserve">περιοχή </w:t>
      </w:r>
      <w:r w:rsidR="00071FB5" w:rsidRPr="00C276FD">
        <w:rPr>
          <w:rFonts w:asciiTheme="minorHAnsi" w:hAnsiTheme="minorHAnsi" w:cstheme="minorHAnsi"/>
          <w:sz w:val="24"/>
        </w:rPr>
        <w:t xml:space="preserve">της </w:t>
      </w:r>
      <w:r w:rsidR="00A6259B" w:rsidRPr="00C276FD">
        <w:rPr>
          <w:rFonts w:asciiTheme="minorHAnsi" w:hAnsiTheme="minorHAnsi" w:cstheme="minorHAnsi"/>
          <w:sz w:val="24"/>
        </w:rPr>
        <w:t xml:space="preserve"> </w:t>
      </w:r>
      <w:r w:rsidR="00A4540C" w:rsidRPr="00C276FD">
        <w:rPr>
          <w:rFonts w:asciiTheme="minorHAnsi" w:hAnsiTheme="minorHAnsi" w:cstheme="minorHAnsi"/>
          <w:sz w:val="24"/>
        </w:rPr>
        <w:t xml:space="preserve">Ο.Τ.Δ. </w:t>
      </w:r>
      <w:r w:rsidR="00071FB5" w:rsidRPr="00C276FD">
        <w:rPr>
          <w:rFonts w:asciiTheme="minorHAnsi" w:hAnsiTheme="minorHAnsi" w:cstheme="minorHAnsi"/>
          <w:sz w:val="24"/>
        </w:rPr>
        <w:t xml:space="preserve"> ΟΑΚ ΑΕ, </w:t>
      </w:r>
      <w:r w:rsidR="00FB0BC6" w:rsidRPr="00C276FD">
        <w:rPr>
          <w:rFonts w:asciiTheme="minorHAnsi" w:hAnsiTheme="minorHAnsi" w:cstheme="minorHAnsi"/>
          <w:sz w:val="24"/>
        </w:rPr>
        <w:t>έχει αναπτυγμένο μαζικό τουρισμό και</w:t>
      </w:r>
      <w:r w:rsidR="00071FB5" w:rsidRPr="00C276FD">
        <w:rPr>
          <w:rFonts w:asciiTheme="minorHAnsi" w:hAnsiTheme="minorHAnsi" w:cstheme="minorHAnsi"/>
          <w:sz w:val="24"/>
        </w:rPr>
        <w:t xml:space="preserve"> </w:t>
      </w:r>
      <w:r w:rsidR="00FB0BC6" w:rsidRPr="00C276FD">
        <w:rPr>
          <w:rFonts w:asciiTheme="minorHAnsi" w:hAnsiTheme="minorHAnsi" w:cstheme="minorHAnsi"/>
          <w:sz w:val="24"/>
        </w:rPr>
        <w:t>πλούσια ε</w:t>
      </w:r>
      <w:r w:rsidR="00FB0BC6" w:rsidRPr="00C276FD">
        <w:rPr>
          <w:rFonts w:asciiTheme="minorHAnsi" w:hAnsiTheme="minorHAnsi" w:cstheme="minorHAnsi"/>
          <w:sz w:val="24"/>
        </w:rPr>
        <w:t>ν</w:t>
      </w:r>
      <w:r w:rsidR="00FB0BC6" w:rsidRPr="00C276FD">
        <w:rPr>
          <w:rFonts w:asciiTheme="minorHAnsi" w:hAnsiTheme="minorHAnsi" w:cstheme="minorHAnsi"/>
          <w:sz w:val="24"/>
        </w:rPr>
        <w:t xml:space="preserve">δοχώρα </w:t>
      </w:r>
      <w:r w:rsidR="00071FB5" w:rsidRPr="00C276FD">
        <w:rPr>
          <w:rFonts w:asciiTheme="minorHAnsi" w:hAnsiTheme="minorHAnsi" w:cstheme="minorHAnsi"/>
          <w:sz w:val="24"/>
        </w:rPr>
        <w:t xml:space="preserve">με πλούσιο </w:t>
      </w:r>
      <w:r w:rsidR="00FB0BC6" w:rsidRPr="00C276FD">
        <w:rPr>
          <w:rFonts w:asciiTheme="minorHAnsi" w:hAnsiTheme="minorHAnsi" w:cstheme="minorHAnsi"/>
          <w:sz w:val="24"/>
        </w:rPr>
        <w:t xml:space="preserve">φυσικό και πολιτιστικό περιβάλλον. </w:t>
      </w:r>
      <w:r w:rsidR="00071FB5" w:rsidRPr="00C276FD">
        <w:rPr>
          <w:rFonts w:asciiTheme="minorHAnsi" w:hAnsiTheme="minorHAnsi" w:cstheme="minorHAnsi"/>
          <w:sz w:val="24"/>
        </w:rPr>
        <w:t>Στόχος της παρούσας μελ</w:t>
      </w:r>
      <w:r w:rsidR="00071FB5" w:rsidRPr="00C276FD">
        <w:rPr>
          <w:rFonts w:asciiTheme="minorHAnsi" w:hAnsiTheme="minorHAnsi" w:cstheme="minorHAnsi"/>
          <w:sz w:val="24"/>
        </w:rPr>
        <w:t>έ</w:t>
      </w:r>
      <w:r w:rsidR="00071FB5" w:rsidRPr="00C276FD">
        <w:rPr>
          <w:rFonts w:asciiTheme="minorHAnsi" w:hAnsiTheme="minorHAnsi" w:cstheme="minorHAnsi"/>
          <w:sz w:val="24"/>
        </w:rPr>
        <w:t xml:space="preserve">της είναι να δημιουργηθεί </w:t>
      </w:r>
      <w:r w:rsidRPr="00C276FD">
        <w:rPr>
          <w:rFonts w:asciiTheme="minorHAnsi" w:hAnsiTheme="minorHAnsi" w:cstheme="minorHAnsi"/>
          <w:sz w:val="24"/>
        </w:rPr>
        <w:t>ένα πλαίσιο πιλοτικών εφαρμογών</w:t>
      </w:r>
      <w:r w:rsidR="00071FB5" w:rsidRPr="00C276FD">
        <w:rPr>
          <w:rFonts w:asciiTheme="minorHAnsi" w:hAnsiTheme="minorHAnsi" w:cstheme="minorHAnsi"/>
          <w:sz w:val="24"/>
        </w:rPr>
        <w:t xml:space="preserve"> που </w:t>
      </w:r>
      <w:r w:rsidR="00FB0BC6" w:rsidRPr="00C276FD">
        <w:rPr>
          <w:rFonts w:asciiTheme="minorHAnsi" w:hAnsiTheme="minorHAnsi" w:cstheme="minorHAnsi"/>
          <w:sz w:val="24"/>
        </w:rPr>
        <w:t xml:space="preserve"> </w:t>
      </w:r>
      <w:r w:rsidR="00071FB5" w:rsidRPr="00C276FD">
        <w:rPr>
          <w:rFonts w:asciiTheme="minorHAnsi" w:hAnsiTheme="minorHAnsi" w:cstheme="minorHAnsi"/>
          <w:sz w:val="24"/>
        </w:rPr>
        <w:t xml:space="preserve">θα προβάλει </w:t>
      </w:r>
      <w:r w:rsidR="00440DAE" w:rsidRPr="00C276FD">
        <w:rPr>
          <w:rFonts w:asciiTheme="minorHAnsi" w:hAnsiTheme="minorHAnsi" w:cstheme="minorHAnsi"/>
          <w:sz w:val="24"/>
        </w:rPr>
        <w:t xml:space="preserve">με καινοτόμο και ολοκληρωμένο τρόπο </w:t>
      </w:r>
      <w:r w:rsidR="00071FB5" w:rsidRPr="00C276FD">
        <w:rPr>
          <w:rFonts w:asciiTheme="minorHAnsi" w:hAnsiTheme="minorHAnsi" w:cstheme="minorHAnsi"/>
          <w:sz w:val="24"/>
        </w:rPr>
        <w:t xml:space="preserve">όλα όσα θα μπορούσαν να προσφέρουν μια πλούσια τοπική πολιτιστική εμπειρία. </w:t>
      </w:r>
    </w:p>
    <w:p w:rsidR="00FB0BC6" w:rsidRPr="00C276FD" w:rsidRDefault="00FB0BC6" w:rsidP="00CC0B11">
      <w:pPr>
        <w:spacing w:line="276" w:lineRule="auto"/>
        <w:ind w:right="206"/>
        <w:contextualSpacing/>
        <w:rPr>
          <w:rFonts w:asciiTheme="minorHAnsi" w:hAnsiTheme="minorHAnsi" w:cstheme="minorHAnsi"/>
          <w:sz w:val="24"/>
        </w:rPr>
      </w:pPr>
      <w:r w:rsidRPr="00C276FD">
        <w:rPr>
          <w:rFonts w:asciiTheme="minorHAnsi" w:hAnsiTheme="minorHAnsi" w:cstheme="minorHAnsi"/>
          <w:sz w:val="24"/>
        </w:rPr>
        <w:t xml:space="preserve">Εκτός από τη </w:t>
      </w:r>
      <w:r w:rsidR="00415553" w:rsidRPr="00C276FD">
        <w:rPr>
          <w:rFonts w:asciiTheme="minorHAnsi" w:hAnsiTheme="minorHAnsi" w:cstheme="minorHAnsi"/>
          <w:sz w:val="24"/>
        </w:rPr>
        <w:t>πληροφορία για  επιχειρήσεις που προσφέρουν</w:t>
      </w:r>
      <w:r w:rsidRPr="00C276FD">
        <w:rPr>
          <w:rFonts w:asciiTheme="minorHAnsi" w:hAnsiTheme="minorHAnsi" w:cstheme="minorHAnsi"/>
          <w:sz w:val="24"/>
        </w:rPr>
        <w:t xml:space="preserve"> διαμονή και υπηρεσ</w:t>
      </w:r>
      <w:r w:rsidRPr="00C276FD">
        <w:rPr>
          <w:rFonts w:asciiTheme="minorHAnsi" w:hAnsiTheme="minorHAnsi" w:cstheme="minorHAnsi"/>
          <w:sz w:val="24"/>
        </w:rPr>
        <w:t>ί</w:t>
      </w:r>
      <w:r w:rsidRPr="00C276FD">
        <w:rPr>
          <w:rFonts w:asciiTheme="minorHAnsi" w:hAnsiTheme="minorHAnsi" w:cstheme="minorHAnsi"/>
          <w:sz w:val="24"/>
        </w:rPr>
        <w:t xml:space="preserve">ες, ο σύγχρονος </w:t>
      </w:r>
      <w:r w:rsidR="00415553" w:rsidRPr="00C276FD">
        <w:rPr>
          <w:rFonts w:asciiTheme="minorHAnsi" w:hAnsiTheme="minorHAnsi" w:cstheme="minorHAnsi"/>
          <w:sz w:val="24"/>
        </w:rPr>
        <w:t>επισκέπτης μιας περιοχής</w:t>
      </w:r>
      <w:r w:rsidRPr="00C276FD">
        <w:rPr>
          <w:rFonts w:asciiTheme="minorHAnsi" w:hAnsiTheme="minorHAnsi" w:cstheme="minorHAnsi"/>
          <w:sz w:val="24"/>
        </w:rPr>
        <w:t xml:space="preserve"> έχει ανάγκη να ζήσει μία διαφορετική «Εμπειρία» που θα στηρίζεται στην ιστορία, στον πολιτισμό, σε δραστηριότητες της τοπικής κοινότητας, ώστε να αισθανθεί μέλος της και έτσι να υπάρξει μία αλληλεπ</w:t>
      </w:r>
      <w:r w:rsidRPr="00C276FD">
        <w:rPr>
          <w:rFonts w:asciiTheme="minorHAnsi" w:hAnsiTheme="minorHAnsi" w:cstheme="minorHAnsi"/>
          <w:sz w:val="24"/>
        </w:rPr>
        <w:t>ί</w:t>
      </w:r>
      <w:r w:rsidRPr="00C276FD">
        <w:rPr>
          <w:rFonts w:asciiTheme="minorHAnsi" w:hAnsiTheme="minorHAnsi" w:cstheme="minorHAnsi"/>
          <w:sz w:val="24"/>
        </w:rPr>
        <w:t xml:space="preserve">δραση με </w:t>
      </w:r>
      <w:r w:rsidR="00440DAE" w:rsidRPr="00C276FD">
        <w:rPr>
          <w:rFonts w:asciiTheme="minorHAnsi" w:hAnsiTheme="minorHAnsi" w:cstheme="minorHAnsi"/>
          <w:sz w:val="24"/>
        </w:rPr>
        <w:t xml:space="preserve">την περιοχή και </w:t>
      </w:r>
      <w:r w:rsidRPr="00C276FD">
        <w:rPr>
          <w:rFonts w:asciiTheme="minorHAnsi" w:hAnsiTheme="minorHAnsi" w:cstheme="minorHAnsi"/>
          <w:sz w:val="24"/>
        </w:rPr>
        <w:t xml:space="preserve">τους κατοίκους. </w:t>
      </w:r>
    </w:p>
    <w:p w:rsidR="00C1779F" w:rsidRPr="00C276FD" w:rsidRDefault="00BF6EB7" w:rsidP="00CC0B11">
      <w:pPr>
        <w:spacing w:line="276" w:lineRule="auto"/>
        <w:ind w:right="206"/>
        <w:contextualSpacing/>
        <w:rPr>
          <w:rFonts w:asciiTheme="minorHAnsi" w:hAnsiTheme="minorHAnsi" w:cstheme="minorHAnsi"/>
          <w:sz w:val="24"/>
        </w:rPr>
      </w:pPr>
      <w:r w:rsidRPr="00C276FD">
        <w:rPr>
          <w:rFonts w:asciiTheme="minorHAnsi" w:hAnsiTheme="minorHAnsi" w:cstheme="minorHAnsi"/>
          <w:sz w:val="24"/>
        </w:rPr>
        <w:t xml:space="preserve">Σύμφωνα με την ΚΥΑ 401/10/03/2010 για την εφαρμογή του προγράμματος </w:t>
      </w:r>
      <w:r w:rsidRPr="00C276FD">
        <w:rPr>
          <w:rFonts w:asciiTheme="minorHAnsi" w:hAnsiTheme="minorHAnsi" w:cstheme="minorHAnsi"/>
          <w:sz w:val="24"/>
          <w:lang w:val="en-US"/>
        </w:rPr>
        <w:t>Leader</w:t>
      </w:r>
      <w:r w:rsidRPr="00C276FD">
        <w:rPr>
          <w:rFonts w:asciiTheme="minorHAnsi" w:hAnsiTheme="minorHAnsi" w:cstheme="minorHAnsi"/>
          <w:sz w:val="24"/>
        </w:rPr>
        <w:t>, στο υπομέτρ</w:t>
      </w:r>
      <w:r w:rsidR="00C210EB">
        <w:rPr>
          <w:rFonts w:asciiTheme="minorHAnsi" w:hAnsiTheme="minorHAnsi" w:cstheme="minorHAnsi"/>
          <w:sz w:val="24"/>
        </w:rPr>
        <w:t>ο 431β-1 προβλέπεται η προκήρυξη πρόχειρου διαγωνισμού για απ</w:t>
      </w:r>
      <w:r w:rsidR="00C210EB">
        <w:rPr>
          <w:rFonts w:asciiTheme="minorHAnsi" w:hAnsiTheme="minorHAnsi" w:cstheme="minorHAnsi"/>
          <w:sz w:val="24"/>
        </w:rPr>
        <w:t>ό</w:t>
      </w:r>
      <w:r w:rsidR="00C210EB">
        <w:rPr>
          <w:rFonts w:asciiTheme="minorHAnsi" w:hAnsiTheme="minorHAnsi" w:cstheme="minorHAnsi"/>
          <w:sz w:val="24"/>
        </w:rPr>
        <w:t xml:space="preserve">κτηση </w:t>
      </w:r>
      <w:r w:rsidR="00C41361" w:rsidRPr="00C276FD">
        <w:rPr>
          <w:rFonts w:asciiTheme="minorHAnsi" w:hAnsiTheme="minorHAnsi" w:cstheme="minorHAnsi"/>
          <w:sz w:val="24"/>
        </w:rPr>
        <w:t xml:space="preserve">πιλοτικών εφαρμογών </w:t>
      </w:r>
      <w:r w:rsidRPr="00C276FD">
        <w:rPr>
          <w:rFonts w:asciiTheme="minorHAnsi" w:hAnsiTheme="minorHAnsi" w:cstheme="minorHAnsi"/>
          <w:sz w:val="24"/>
        </w:rPr>
        <w:t xml:space="preserve">για τις περιοχές παρέμβασης </w:t>
      </w:r>
      <w:r w:rsidR="00C41361" w:rsidRPr="00C276FD">
        <w:rPr>
          <w:rFonts w:asciiTheme="minorHAnsi" w:hAnsiTheme="minorHAnsi" w:cstheme="minorHAnsi"/>
          <w:sz w:val="24"/>
        </w:rPr>
        <w:t>του εγκεκριμένου σχεδ</w:t>
      </w:r>
      <w:r w:rsidR="00C41361" w:rsidRPr="00C276FD">
        <w:rPr>
          <w:rFonts w:asciiTheme="minorHAnsi" w:hAnsiTheme="minorHAnsi" w:cstheme="minorHAnsi"/>
          <w:sz w:val="24"/>
        </w:rPr>
        <w:t>ί</w:t>
      </w:r>
      <w:r w:rsidR="00C41361" w:rsidRPr="00C276FD">
        <w:rPr>
          <w:rFonts w:asciiTheme="minorHAnsi" w:hAnsiTheme="minorHAnsi" w:cstheme="minorHAnsi"/>
          <w:sz w:val="24"/>
        </w:rPr>
        <w:t xml:space="preserve">ου της Ο.Τ.Δ. Ο.Α.Κ.  Α.Ε. </w:t>
      </w:r>
    </w:p>
    <w:p w:rsidR="00CC0B11" w:rsidRPr="00C276FD" w:rsidRDefault="00C41361" w:rsidP="00CC0B11">
      <w:pPr>
        <w:spacing w:line="276" w:lineRule="auto"/>
        <w:ind w:right="206"/>
        <w:contextualSpacing/>
        <w:rPr>
          <w:rFonts w:asciiTheme="minorHAnsi" w:hAnsiTheme="minorHAnsi" w:cstheme="minorHAnsi"/>
          <w:sz w:val="24"/>
        </w:rPr>
      </w:pPr>
      <w:r w:rsidRPr="00C276FD">
        <w:rPr>
          <w:rFonts w:asciiTheme="minorHAnsi" w:hAnsiTheme="minorHAnsi" w:cstheme="minorHAnsi"/>
          <w:sz w:val="24"/>
        </w:rPr>
        <w:t xml:space="preserve">Στόχος της παρούσας προκήρυξης </w:t>
      </w:r>
      <w:r w:rsidR="00FB0BC6" w:rsidRPr="00C276FD">
        <w:rPr>
          <w:rFonts w:asciiTheme="minorHAnsi" w:hAnsiTheme="minorHAnsi" w:cstheme="minorHAnsi"/>
          <w:sz w:val="24"/>
        </w:rPr>
        <w:t xml:space="preserve">είναι να </w:t>
      </w:r>
      <w:r w:rsidRPr="00C276FD">
        <w:rPr>
          <w:rFonts w:asciiTheme="minorHAnsi" w:hAnsiTheme="minorHAnsi" w:cstheme="minorHAnsi"/>
          <w:sz w:val="24"/>
        </w:rPr>
        <w:t>δημιουργηθούν μέσω ΤΠΕ δυο εργαλεία-πιλοτικές εφαρμογές που θα αναδεικνύουν τα</w:t>
      </w:r>
      <w:r w:rsidR="00FB0BC6" w:rsidRPr="00C276FD">
        <w:rPr>
          <w:rFonts w:asciiTheme="minorHAnsi" w:hAnsiTheme="minorHAnsi" w:cstheme="minorHAnsi"/>
          <w:sz w:val="24"/>
        </w:rPr>
        <w:t xml:space="preserve"> χαρακτηριστικά της τοπικής πολιτ</w:t>
      </w:r>
      <w:r w:rsidR="00FB0BC6" w:rsidRPr="00C276FD">
        <w:rPr>
          <w:rFonts w:asciiTheme="minorHAnsi" w:hAnsiTheme="minorHAnsi" w:cstheme="minorHAnsi"/>
          <w:sz w:val="24"/>
        </w:rPr>
        <w:t>ι</w:t>
      </w:r>
      <w:r w:rsidR="00FB0BC6" w:rsidRPr="00C276FD">
        <w:rPr>
          <w:rFonts w:asciiTheme="minorHAnsi" w:hAnsiTheme="minorHAnsi" w:cstheme="minorHAnsi"/>
          <w:sz w:val="24"/>
        </w:rPr>
        <w:t>στικής παράδοσης, τα ήθη και τα έθιμα, τις τοπικές ιστορίες, τις συνήθειες του πλ</w:t>
      </w:r>
      <w:r w:rsidR="00FB0BC6" w:rsidRPr="00C276FD">
        <w:rPr>
          <w:rFonts w:asciiTheme="minorHAnsi" w:hAnsiTheme="minorHAnsi" w:cstheme="minorHAnsi"/>
          <w:sz w:val="24"/>
        </w:rPr>
        <w:t>η</w:t>
      </w:r>
      <w:r w:rsidR="00FB0BC6" w:rsidRPr="00C276FD">
        <w:rPr>
          <w:rFonts w:asciiTheme="minorHAnsi" w:hAnsiTheme="minorHAnsi" w:cstheme="minorHAnsi"/>
          <w:sz w:val="24"/>
        </w:rPr>
        <w:t>θυσμού και την αγροτική κληρονο</w:t>
      </w:r>
      <w:r w:rsidRPr="00C276FD">
        <w:rPr>
          <w:rFonts w:asciiTheme="minorHAnsi" w:hAnsiTheme="minorHAnsi" w:cstheme="minorHAnsi"/>
          <w:sz w:val="24"/>
        </w:rPr>
        <w:t xml:space="preserve">μιά. </w:t>
      </w:r>
    </w:p>
    <w:p w:rsidR="00FB0BC6" w:rsidRPr="00C276FD" w:rsidRDefault="00C41361" w:rsidP="00CC0B11">
      <w:pPr>
        <w:spacing w:line="276" w:lineRule="auto"/>
        <w:ind w:right="206"/>
        <w:contextualSpacing/>
        <w:rPr>
          <w:rFonts w:asciiTheme="minorHAnsi" w:hAnsiTheme="minorHAnsi" w:cstheme="minorHAnsi"/>
          <w:sz w:val="24"/>
        </w:rPr>
      </w:pPr>
      <w:r w:rsidRPr="00F54933">
        <w:rPr>
          <w:rFonts w:asciiTheme="minorHAnsi" w:hAnsiTheme="minorHAnsi" w:cstheme="minorHAnsi"/>
          <w:sz w:val="24"/>
        </w:rPr>
        <w:t>Οι πιλοτικές εφαρμογές</w:t>
      </w:r>
      <w:r w:rsidRPr="00C276FD">
        <w:rPr>
          <w:rFonts w:asciiTheme="minorHAnsi" w:hAnsiTheme="minorHAnsi" w:cstheme="minorHAnsi"/>
          <w:sz w:val="24"/>
        </w:rPr>
        <w:t xml:space="preserve"> ζητείται να </w:t>
      </w:r>
      <w:r w:rsidR="00440DAE" w:rsidRPr="00C276FD">
        <w:rPr>
          <w:rFonts w:asciiTheme="minorHAnsi" w:hAnsiTheme="minorHAnsi" w:cstheme="minorHAnsi"/>
          <w:sz w:val="24"/>
        </w:rPr>
        <w:t>έχουν</w:t>
      </w:r>
      <w:r w:rsidRPr="00C276FD">
        <w:rPr>
          <w:rFonts w:asciiTheme="minorHAnsi" w:hAnsiTheme="minorHAnsi" w:cstheme="minorHAnsi"/>
          <w:sz w:val="24"/>
        </w:rPr>
        <w:t xml:space="preserve"> ως σκοπό τη προσφορά </w:t>
      </w:r>
      <w:r w:rsidR="00440DAE" w:rsidRPr="00C276FD">
        <w:rPr>
          <w:rFonts w:asciiTheme="minorHAnsi" w:hAnsiTheme="minorHAnsi" w:cstheme="minorHAnsi"/>
          <w:sz w:val="24"/>
        </w:rPr>
        <w:t xml:space="preserve">ολοκληρωμένης </w:t>
      </w:r>
      <w:r w:rsidRPr="00C276FD">
        <w:rPr>
          <w:rFonts w:asciiTheme="minorHAnsi" w:hAnsiTheme="minorHAnsi" w:cstheme="minorHAnsi"/>
          <w:sz w:val="24"/>
        </w:rPr>
        <w:t>«Τοπικής Τουριστικής Εμπειρίας» σε δυνητικούς επισκέπτες της περιοχής του υλ</w:t>
      </w:r>
      <w:r w:rsidRPr="00C276FD">
        <w:rPr>
          <w:rFonts w:asciiTheme="minorHAnsi" w:hAnsiTheme="minorHAnsi" w:cstheme="minorHAnsi"/>
          <w:sz w:val="24"/>
        </w:rPr>
        <w:t>ο</w:t>
      </w:r>
      <w:r w:rsidRPr="00C276FD">
        <w:rPr>
          <w:rFonts w:asciiTheme="minorHAnsi" w:hAnsiTheme="minorHAnsi" w:cstheme="minorHAnsi"/>
          <w:sz w:val="24"/>
        </w:rPr>
        <w:t xml:space="preserve">ποιούμενου σχεδίου. </w:t>
      </w:r>
    </w:p>
    <w:p w:rsidR="00FB0BC6" w:rsidRPr="00C276FD" w:rsidRDefault="00FB0BC6"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Το εκτιμώμενο κόστος είναι  38.850 ευρώ (συμπεριλαμβανομένου και του ΦΠΑ)</w:t>
      </w:r>
      <w:r w:rsidR="00071FB5" w:rsidRPr="00C276FD">
        <w:rPr>
          <w:rFonts w:asciiTheme="minorHAnsi" w:hAnsiTheme="minorHAnsi" w:cstheme="minorHAnsi"/>
          <w:sz w:val="24"/>
        </w:rPr>
        <w:t xml:space="preserve">, </w:t>
      </w:r>
      <w:r w:rsidR="000242D9" w:rsidRPr="00C276FD">
        <w:rPr>
          <w:rFonts w:asciiTheme="minorHAnsi" w:hAnsiTheme="minorHAnsi" w:cstheme="minorHAnsi"/>
          <w:sz w:val="24"/>
        </w:rPr>
        <w:t>πρ</w:t>
      </w:r>
      <w:r w:rsidR="000242D9" w:rsidRPr="00C276FD">
        <w:rPr>
          <w:rFonts w:asciiTheme="minorHAnsi" w:hAnsiTheme="minorHAnsi" w:cstheme="minorHAnsi"/>
          <w:sz w:val="24"/>
        </w:rPr>
        <w:t>ο</w:t>
      </w:r>
      <w:r w:rsidR="000242D9" w:rsidRPr="00C276FD">
        <w:rPr>
          <w:rFonts w:asciiTheme="minorHAnsi" w:hAnsiTheme="minorHAnsi" w:cstheme="minorHAnsi"/>
          <w:sz w:val="24"/>
        </w:rPr>
        <w:t>βλέπεται δε να περιλαμβάνει</w:t>
      </w:r>
      <w:r w:rsidR="00071FB5" w:rsidRPr="00C276FD">
        <w:rPr>
          <w:rFonts w:asciiTheme="minorHAnsi" w:hAnsiTheme="minorHAnsi" w:cstheme="minorHAnsi"/>
          <w:sz w:val="24"/>
        </w:rPr>
        <w:t>:</w:t>
      </w:r>
    </w:p>
    <w:p w:rsidR="00071FB5" w:rsidRPr="00C276FD" w:rsidRDefault="000242D9" w:rsidP="00CC0B11">
      <w:pPr>
        <w:pStyle w:val="ad"/>
        <w:numPr>
          <w:ilvl w:val="0"/>
          <w:numId w:val="26"/>
        </w:numPr>
        <w:jc w:val="both"/>
        <w:rPr>
          <w:rFonts w:cstheme="minorHAnsi"/>
          <w:sz w:val="24"/>
          <w:szCs w:val="24"/>
        </w:rPr>
      </w:pPr>
      <w:r w:rsidRPr="00C276FD">
        <w:rPr>
          <w:rFonts w:cstheme="minorHAnsi"/>
          <w:sz w:val="24"/>
          <w:szCs w:val="24"/>
        </w:rPr>
        <w:t xml:space="preserve">Τη δημιουργία </w:t>
      </w:r>
      <w:r w:rsidR="006423F4" w:rsidRPr="00C276FD">
        <w:rPr>
          <w:rFonts w:cstheme="minorHAnsi"/>
          <w:sz w:val="24"/>
          <w:szCs w:val="24"/>
        </w:rPr>
        <w:t xml:space="preserve">ενημερωτικής </w:t>
      </w:r>
      <w:r w:rsidR="00071FB5" w:rsidRPr="00C276FD">
        <w:rPr>
          <w:rFonts w:cstheme="minorHAnsi"/>
          <w:sz w:val="24"/>
          <w:szCs w:val="24"/>
        </w:rPr>
        <w:t xml:space="preserve"> </w:t>
      </w:r>
      <w:r w:rsidR="00FC0D81" w:rsidRPr="00C276FD">
        <w:rPr>
          <w:rFonts w:cstheme="minorHAnsi"/>
          <w:sz w:val="24"/>
          <w:szCs w:val="24"/>
        </w:rPr>
        <w:t xml:space="preserve">διαδικτυακής </w:t>
      </w:r>
      <w:r w:rsidR="00071FB5" w:rsidRPr="00C276FD">
        <w:rPr>
          <w:rFonts w:cstheme="minorHAnsi"/>
          <w:sz w:val="24"/>
          <w:szCs w:val="24"/>
        </w:rPr>
        <w:t>πλατφόρμας</w:t>
      </w:r>
      <w:r w:rsidR="00FC0D81" w:rsidRPr="00C276FD">
        <w:rPr>
          <w:rFonts w:cstheme="minorHAnsi"/>
          <w:sz w:val="24"/>
          <w:szCs w:val="24"/>
        </w:rPr>
        <w:t xml:space="preserve"> για χρήση από υπ</w:t>
      </w:r>
      <w:r w:rsidR="00FC0D81" w:rsidRPr="00C276FD">
        <w:rPr>
          <w:rFonts w:cstheme="minorHAnsi"/>
          <w:sz w:val="24"/>
          <w:szCs w:val="24"/>
        </w:rPr>
        <w:t>ο</w:t>
      </w:r>
      <w:r w:rsidR="00FC0D81" w:rsidRPr="00C276FD">
        <w:rPr>
          <w:rFonts w:cstheme="minorHAnsi"/>
          <w:sz w:val="24"/>
          <w:szCs w:val="24"/>
        </w:rPr>
        <w:t>λογιστή και  κινητές συσκευές</w:t>
      </w:r>
      <w:r w:rsidR="00071FB5" w:rsidRPr="00C276FD">
        <w:rPr>
          <w:rFonts w:cstheme="minorHAnsi"/>
          <w:sz w:val="24"/>
          <w:szCs w:val="24"/>
        </w:rPr>
        <w:t xml:space="preserve"> </w:t>
      </w:r>
    </w:p>
    <w:p w:rsidR="00071FB5" w:rsidRPr="00C276FD" w:rsidRDefault="00071FB5" w:rsidP="00CC0B11">
      <w:pPr>
        <w:pStyle w:val="ad"/>
        <w:numPr>
          <w:ilvl w:val="0"/>
          <w:numId w:val="26"/>
        </w:numPr>
        <w:jc w:val="both"/>
        <w:rPr>
          <w:rFonts w:cstheme="minorHAnsi"/>
          <w:sz w:val="24"/>
          <w:szCs w:val="24"/>
        </w:rPr>
      </w:pPr>
      <w:r w:rsidRPr="00C276FD">
        <w:rPr>
          <w:rFonts w:cstheme="minorHAnsi"/>
          <w:sz w:val="24"/>
          <w:szCs w:val="24"/>
        </w:rPr>
        <w:t>Την φόρτωση των δεδομένων</w:t>
      </w:r>
      <w:r w:rsidR="00440DAE" w:rsidRPr="00C276FD">
        <w:rPr>
          <w:rFonts w:cstheme="minorHAnsi"/>
          <w:sz w:val="24"/>
          <w:szCs w:val="24"/>
        </w:rPr>
        <w:t xml:space="preserve"> </w:t>
      </w:r>
    </w:p>
    <w:p w:rsidR="00071FB5" w:rsidRPr="00C276FD" w:rsidRDefault="00071FB5" w:rsidP="00CC0B11">
      <w:pPr>
        <w:pStyle w:val="ad"/>
        <w:numPr>
          <w:ilvl w:val="0"/>
          <w:numId w:val="26"/>
        </w:numPr>
        <w:jc w:val="both"/>
        <w:rPr>
          <w:rFonts w:cstheme="minorHAnsi"/>
          <w:sz w:val="24"/>
          <w:szCs w:val="24"/>
        </w:rPr>
      </w:pPr>
      <w:r w:rsidRPr="00C276FD">
        <w:rPr>
          <w:rFonts w:cstheme="minorHAnsi"/>
          <w:sz w:val="24"/>
          <w:szCs w:val="24"/>
        </w:rPr>
        <w:t xml:space="preserve">Τη φιλοξενία της πλατφόρμας </w:t>
      </w:r>
    </w:p>
    <w:p w:rsidR="00921710" w:rsidRPr="00C276FD" w:rsidRDefault="00071FB5" w:rsidP="00CC0B11">
      <w:pPr>
        <w:pStyle w:val="ad"/>
        <w:numPr>
          <w:ilvl w:val="0"/>
          <w:numId w:val="26"/>
        </w:numPr>
        <w:jc w:val="both"/>
        <w:rPr>
          <w:rFonts w:cstheme="minorHAnsi"/>
          <w:sz w:val="24"/>
          <w:szCs w:val="24"/>
        </w:rPr>
      </w:pPr>
      <w:r w:rsidRPr="00C276FD">
        <w:rPr>
          <w:rFonts w:cstheme="minorHAnsi"/>
          <w:sz w:val="24"/>
          <w:szCs w:val="24"/>
        </w:rPr>
        <w:t>Την υποστήριξη ανανέωσης και λειτουργίας για 18 μήνες από την ημερομηνία της παράδοσης της μελέτης.</w:t>
      </w:r>
    </w:p>
    <w:p w:rsidR="00071FB5" w:rsidRPr="00C276FD" w:rsidRDefault="00921710" w:rsidP="00CC0B11">
      <w:pPr>
        <w:pStyle w:val="ad"/>
        <w:numPr>
          <w:ilvl w:val="0"/>
          <w:numId w:val="26"/>
        </w:numPr>
        <w:jc w:val="both"/>
        <w:rPr>
          <w:rFonts w:cstheme="minorHAnsi"/>
          <w:sz w:val="24"/>
          <w:szCs w:val="24"/>
        </w:rPr>
      </w:pPr>
      <w:r w:rsidRPr="00C276FD">
        <w:rPr>
          <w:rFonts w:cstheme="minorHAnsi"/>
          <w:sz w:val="24"/>
          <w:szCs w:val="24"/>
        </w:rPr>
        <w:t xml:space="preserve"> Την ανάπτυξη και λειτουργία ενός διαδραστικού επικοινωνιακού εργαλείου που εφαρμόζει Τεχνολογίες Πληροφοριών και Επικοινωνίας (ΤΠΕ-ICT), όπου με την ανάδειξη διαδραστικών περιβαλλόντων θα  παρέχετ</w:t>
      </w:r>
      <w:r w:rsidR="00136D2B" w:rsidRPr="00C276FD">
        <w:rPr>
          <w:rFonts w:cstheme="minorHAnsi"/>
          <w:sz w:val="24"/>
          <w:szCs w:val="24"/>
        </w:rPr>
        <w:t>αι</w:t>
      </w:r>
      <w:r w:rsidRPr="00C276FD">
        <w:rPr>
          <w:rFonts w:cstheme="minorHAnsi"/>
          <w:sz w:val="24"/>
          <w:szCs w:val="24"/>
        </w:rPr>
        <w:t xml:space="preserve">  εμπλουτισμένη πληροφορία για τη διαμόρφωση </w:t>
      </w:r>
      <w:r w:rsidR="00440DAE" w:rsidRPr="00C276FD">
        <w:rPr>
          <w:rFonts w:cstheme="minorHAnsi"/>
          <w:sz w:val="24"/>
          <w:szCs w:val="24"/>
        </w:rPr>
        <w:t xml:space="preserve">ολοκληρωμένης </w:t>
      </w:r>
      <w:r w:rsidRPr="00C276FD">
        <w:rPr>
          <w:rFonts w:cstheme="minorHAnsi"/>
          <w:sz w:val="24"/>
          <w:szCs w:val="24"/>
        </w:rPr>
        <w:t>«τοπικής τουριστικής εμπε</w:t>
      </w:r>
      <w:r w:rsidRPr="00C276FD">
        <w:rPr>
          <w:rFonts w:cstheme="minorHAnsi"/>
          <w:sz w:val="24"/>
          <w:szCs w:val="24"/>
        </w:rPr>
        <w:t>ι</w:t>
      </w:r>
      <w:r w:rsidRPr="00C276FD">
        <w:rPr>
          <w:rFonts w:cstheme="minorHAnsi"/>
          <w:sz w:val="24"/>
          <w:szCs w:val="24"/>
        </w:rPr>
        <w:t>ρίας</w:t>
      </w:r>
      <w:r w:rsidR="000242D9" w:rsidRPr="00C276FD">
        <w:rPr>
          <w:rFonts w:cstheme="minorHAnsi"/>
          <w:sz w:val="24"/>
          <w:szCs w:val="24"/>
        </w:rPr>
        <w:t>»</w:t>
      </w:r>
      <w:r w:rsidR="005A4E16" w:rsidRPr="00C276FD">
        <w:rPr>
          <w:rFonts w:cstheme="minorHAnsi"/>
          <w:sz w:val="24"/>
          <w:szCs w:val="24"/>
        </w:rPr>
        <w:t xml:space="preserve"> </w:t>
      </w:r>
    </w:p>
    <w:p w:rsidR="005A4E16" w:rsidRPr="00C276FD" w:rsidRDefault="005A4E16" w:rsidP="00CC0B11">
      <w:pPr>
        <w:pStyle w:val="ad"/>
        <w:numPr>
          <w:ilvl w:val="0"/>
          <w:numId w:val="26"/>
        </w:numPr>
        <w:jc w:val="both"/>
        <w:rPr>
          <w:rFonts w:cstheme="minorHAnsi"/>
          <w:sz w:val="24"/>
          <w:szCs w:val="24"/>
        </w:rPr>
      </w:pPr>
      <w:r w:rsidRPr="00C276FD">
        <w:rPr>
          <w:rFonts w:cstheme="minorHAnsi"/>
          <w:sz w:val="24"/>
          <w:szCs w:val="24"/>
        </w:rPr>
        <w:lastRenderedPageBreak/>
        <w:t>Την δυνατότητα συμμετοχής- δημιουργίας ψηφιακού περιεχομένου των ενδ</w:t>
      </w:r>
      <w:r w:rsidRPr="00C276FD">
        <w:rPr>
          <w:rFonts w:cstheme="minorHAnsi"/>
          <w:sz w:val="24"/>
          <w:szCs w:val="24"/>
        </w:rPr>
        <w:t>ι</w:t>
      </w:r>
      <w:r w:rsidRPr="00C276FD">
        <w:rPr>
          <w:rFonts w:cstheme="minorHAnsi"/>
          <w:sz w:val="24"/>
          <w:szCs w:val="24"/>
        </w:rPr>
        <w:t>αφερόμενων</w:t>
      </w:r>
      <w:r w:rsidR="000242D9" w:rsidRPr="00C276FD">
        <w:rPr>
          <w:rFonts w:cstheme="minorHAnsi"/>
          <w:sz w:val="24"/>
          <w:szCs w:val="24"/>
        </w:rPr>
        <w:t xml:space="preserve"> χρηστών και επισκεπτών </w:t>
      </w:r>
      <w:r w:rsidRPr="00C276FD">
        <w:rPr>
          <w:rFonts w:cstheme="minorHAnsi"/>
          <w:sz w:val="24"/>
          <w:szCs w:val="24"/>
        </w:rPr>
        <w:t xml:space="preserve">- </w:t>
      </w:r>
      <w:r w:rsidRPr="00C276FD">
        <w:rPr>
          <w:rFonts w:cstheme="minorHAnsi"/>
          <w:sz w:val="24"/>
          <w:szCs w:val="24"/>
          <w:lang w:val="en-US"/>
        </w:rPr>
        <w:t>crowdsourcing</w:t>
      </w:r>
    </w:p>
    <w:p w:rsidR="00EE256F" w:rsidRPr="00C276FD" w:rsidRDefault="00EE256F" w:rsidP="00CC0B11">
      <w:pPr>
        <w:pStyle w:val="ad"/>
        <w:jc w:val="both"/>
        <w:rPr>
          <w:rFonts w:cstheme="minorHAnsi"/>
          <w:sz w:val="24"/>
          <w:szCs w:val="24"/>
        </w:rPr>
      </w:pPr>
    </w:p>
    <w:p w:rsidR="0092133D" w:rsidRPr="00C276FD" w:rsidRDefault="00751C5E" w:rsidP="00CC0B11">
      <w:pPr>
        <w:spacing w:line="276" w:lineRule="auto"/>
        <w:contextualSpacing/>
        <w:jc w:val="center"/>
        <w:rPr>
          <w:rFonts w:asciiTheme="minorHAnsi" w:hAnsiTheme="minorHAnsi" w:cstheme="minorHAnsi"/>
          <w:b/>
          <w:sz w:val="24"/>
          <w:u w:val="single"/>
        </w:rPr>
      </w:pPr>
      <w:bookmarkStart w:id="1" w:name="h.wh0w2ohtfb6k" w:colFirst="0" w:colLast="0"/>
      <w:bookmarkEnd w:id="1"/>
      <w:r w:rsidRPr="00C276FD">
        <w:rPr>
          <w:rFonts w:asciiTheme="minorHAnsi" w:hAnsiTheme="minorHAnsi" w:cstheme="minorHAnsi"/>
          <w:b/>
          <w:sz w:val="24"/>
        </w:rPr>
        <w:t>ΕΝΟΤΗΤΑ  Β</w:t>
      </w:r>
    </w:p>
    <w:p w:rsidR="00EE256F" w:rsidRPr="00C276FD" w:rsidRDefault="00751C5E" w:rsidP="00CC0B11">
      <w:pPr>
        <w:spacing w:line="276" w:lineRule="auto"/>
        <w:contextualSpacing/>
        <w:jc w:val="center"/>
        <w:rPr>
          <w:rFonts w:asciiTheme="minorHAnsi" w:hAnsiTheme="minorHAnsi" w:cstheme="minorHAnsi"/>
          <w:sz w:val="24"/>
        </w:rPr>
      </w:pPr>
      <w:r w:rsidRPr="00C276FD">
        <w:rPr>
          <w:rFonts w:asciiTheme="minorHAnsi" w:hAnsiTheme="minorHAnsi" w:cstheme="minorHAnsi"/>
          <w:b/>
          <w:sz w:val="24"/>
        </w:rPr>
        <w:t xml:space="preserve">ΓΕΝΙΚΗ ΠΕΡΙΓΡΑΦΗ ΓΙΑ ΤΟ ΖΗΤΟΥΜΕΝΟ </w:t>
      </w:r>
      <w:r w:rsidR="00071FB5" w:rsidRPr="00C276FD">
        <w:rPr>
          <w:rFonts w:asciiTheme="minorHAnsi" w:hAnsiTheme="minorHAnsi" w:cstheme="minorHAnsi"/>
          <w:b/>
          <w:sz w:val="24"/>
        </w:rPr>
        <w:t>ΑΝΤΙΚΕΙΜΕΝΟ ΤΟΥ ΕΡΓΟΥ ΤΟΥ ΑΝΑΔΟΧΟΥ</w:t>
      </w:r>
    </w:p>
    <w:p w:rsidR="00EE256F" w:rsidRPr="00C276FD" w:rsidRDefault="00EE256F" w:rsidP="00CC0B11">
      <w:pPr>
        <w:spacing w:line="276" w:lineRule="auto"/>
        <w:contextualSpacing/>
        <w:rPr>
          <w:rFonts w:asciiTheme="minorHAnsi" w:hAnsiTheme="minorHAnsi" w:cstheme="minorHAnsi"/>
          <w:sz w:val="24"/>
        </w:rPr>
      </w:pPr>
    </w:p>
    <w:p w:rsidR="00FB0BC6" w:rsidRPr="00C276FD" w:rsidRDefault="00751C5E"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 xml:space="preserve">Β1. </w:t>
      </w:r>
      <w:r w:rsidR="004A40AA">
        <w:rPr>
          <w:rFonts w:asciiTheme="minorHAnsi" w:hAnsiTheme="minorHAnsi" w:cstheme="minorHAnsi"/>
          <w:sz w:val="24"/>
        </w:rPr>
        <w:t>Η πρόταση</w:t>
      </w:r>
      <w:r w:rsidR="00EE256F" w:rsidRPr="00C276FD">
        <w:rPr>
          <w:rFonts w:asciiTheme="minorHAnsi" w:hAnsiTheme="minorHAnsi" w:cstheme="minorHAnsi"/>
          <w:sz w:val="24"/>
        </w:rPr>
        <w:t xml:space="preserve"> </w:t>
      </w:r>
      <w:r w:rsidR="00071FB5" w:rsidRPr="00C276FD">
        <w:rPr>
          <w:rFonts w:asciiTheme="minorHAnsi" w:hAnsiTheme="minorHAnsi" w:cstheme="minorHAnsi"/>
          <w:sz w:val="24"/>
        </w:rPr>
        <w:t>πρέπει αποδεδειγμένα να ανταποκρίνεται στον σκοπό και τους στ</w:t>
      </w:r>
      <w:r w:rsidR="00071FB5" w:rsidRPr="00C276FD">
        <w:rPr>
          <w:rFonts w:asciiTheme="minorHAnsi" w:hAnsiTheme="minorHAnsi" w:cstheme="minorHAnsi"/>
          <w:sz w:val="24"/>
        </w:rPr>
        <w:t>ό</w:t>
      </w:r>
      <w:r w:rsidR="00071FB5" w:rsidRPr="00C276FD">
        <w:rPr>
          <w:rFonts w:asciiTheme="minorHAnsi" w:hAnsiTheme="minorHAnsi" w:cstheme="minorHAnsi"/>
          <w:sz w:val="24"/>
        </w:rPr>
        <w:t>χους της παρούσας προκήρυξης όπως αυτοί προσδιορίζονται στο Α τμήμα της προκ</w:t>
      </w:r>
      <w:r w:rsidR="00071FB5" w:rsidRPr="00C276FD">
        <w:rPr>
          <w:rFonts w:asciiTheme="minorHAnsi" w:hAnsiTheme="minorHAnsi" w:cstheme="minorHAnsi"/>
          <w:sz w:val="24"/>
        </w:rPr>
        <w:t>ή</w:t>
      </w:r>
      <w:r w:rsidR="00071FB5" w:rsidRPr="00C276FD">
        <w:rPr>
          <w:rFonts w:asciiTheme="minorHAnsi" w:hAnsiTheme="minorHAnsi" w:cstheme="minorHAnsi"/>
          <w:sz w:val="24"/>
        </w:rPr>
        <w:t xml:space="preserve">ρυξης.  </w:t>
      </w:r>
    </w:p>
    <w:p w:rsidR="00EE256F" w:rsidRPr="00C276FD" w:rsidRDefault="00EE256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Ο ανάδοχος θα πρέπει να πραγματοποιήσει έρευνα, για τη καταγραφή των πλέον δραστήριων και  σημαντικών φορέων, ιδρυμάτων, σημείων αρχαιολογικού ενδιαφ</w:t>
      </w:r>
      <w:r w:rsidRPr="00C276FD">
        <w:rPr>
          <w:rFonts w:asciiTheme="minorHAnsi" w:hAnsiTheme="minorHAnsi" w:cstheme="minorHAnsi"/>
          <w:sz w:val="24"/>
        </w:rPr>
        <w:t>έ</w:t>
      </w:r>
      <w:r w:rsidRPr="00C276FD">
        <w:rPr>
          <w:rFonts w:asciiTheme="minorHAnsi" w:hAnsiTheme="minorHAnsi" w:cstheme="minorHAnsi"/>
          <w:sz w:val="24"/>
        </w:rPr>
        <w:t xml:space="preserve">ροντος, σημείων συνδεόμενων με εκδηλώσεις και με τη πολιτιστική παράδοση της </w:t>
      </w:r>
      <w:r w:rsidR="00A6259B" w:rsidRPr="00C276FD">
        <w:rPr>
          <w:rFonts w:asciiTheme="minorHAnsi" w:hAnsiTheme="minorHAnsi" w:cstheme="minorHAnsi"/>
          <w:sz w:val="24"/>
        </w:rPr>
        <w:t>περιοχής</w:t>
      </w:r>
      <w:r w:rsidRPr="00C276FD">
        <w:rPr>
          <w:rFonts w:asciiTheme="minorHAnsi" w:hAnsiTheme="minorHAnsi" w:cstheme="minorHAnsi"/>
          <w:sz w:val="24"/>
        </w:rPr>
        <w:t xml:space="preserve"> αρμοδιότητας της </w:t>
      </w:r>
      <w:r w:rsidR="000242D9" w:rsidRPr="00C276FD">
        <w:rPr>
          <w:rFonts w:asciiTheme="minorHAnsi" w:hAnsiTheme="minorHAnsi" w:cstheme="minorHAnsi"/>
          <w:sz w:val="24"/>
        </w:rPr>
        <w:t xml:space="preserve">Ο.Τ.Δ. Ο.Α.Κ.  Α.Ε. </w:t>
      </w:r>
      <w:r w:rsidRPr="00C276FD">
        <w:rPr>
          <w:rFonts w:asciiTheme="minorHAnsi" w:hAnsiTheme="minorHAnsi" w:cstheme="minorHAnsi"/>
          <w:sz w:val="24"/>
        </w:rPr>
        <w:t>.</w:t>
      </w:r>
    </w:p>
    <w:p w:rsidR="00FB0BC6" w:rsidRPr="00C276FD" w:rsidRDefault="00EE256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 xml:space="preserve">Ζητείται η </w:t>
      </w:r>
      <w:r w:rsidR="00FB0BC6" w:rsidRPr="00C276FD">
        <w:rPr>
          <w:rFonts w:asciiTheme="minorHAnsi" w:hAnsiTheme="minorHAnsi" w:cstheme="minorHAnsi"/>
          <w:sz w:val="24"/>
        </w:rPr>
        <w:t xml:space="preserve"> </w:t>
      </w:r>
      <w:r w:rsidR="00FC0D81" w:rsidRPr="00C276FD">
        <w:rPr>
          <w:rFonts w:asciiTheme="minorHAnsi" w:hAnsiTheme="minorHAnsi" w:cstheme="minorHAnsi"/>
          <w:sz w:val="24"/>
        </w:rPr>
        <w:t xml:space="preserve">διαδικτυακή  </w:t>
      </w:r>
      <w:r w:rsidR="00FB0BC6" w:rsidRPr="00C276FD">
        <w:rPr>
          <w:rFonts w:asciiTheme="minorHAnsi" w:hAnsiTheme="minorHAnsi" w:cstheme="minorHAnsi"/>
          <w:sz w:val="24"/>
        </w:rPr>
        <w:t xml:space="preserve">πλατφόρμα </w:t>
      </w:r>
      <w:r w:rsidRPr="00C276FD">
        <w:rPr>
          <w:rFonts w:asciiTheme="minorHAnsi" w:hAnsiTheme="minorHAnsi" w:cstheme="minorHAnsi"/>
          <w:sz w:val="24"/>
        </w:rPr>
        <w:t>ν</w:t>
      </w:r>
      <w:r w:rsidR="00071FB5" w:rsidRPr="00C276FD">
        <w:rPr>
          <w:rFonts w:asciiTheme="minorHAnsi" w:hAnsiTheme="minorHAnsi" w:cstheme="minorHAnsi"/>
          <w:sz w:val="24"/>
        </w:rPr>
        <w:t xml:space="preserve">α </w:t>
      </w:r>
      <w:r w:rsidR="00FB0BC6" w:rsidRPr="00C276FD">
        <w:rPr>
          <w:rFonts w:asciiTheme="minorHAnsi" w:hAnsiTheme="minorHAnsi" w:cstheme="minorHAnsi"/>
          <w:sz w:val="24"/>
        </w:rPr>
        <w:t>δίνει την δυνατότητα ανακάλυψης εκδηλ</w:t>
      </w:r>
      <w:r w:rsidR="00FB0BC6" w:rsidRPr="00C276FD">
        <w:rPr>
          <w:rFonts w:asciiTheme="minorHAnsi" w:hAnsiTheme="minorHAnsi" w:cstheme="minorHAnsi"/>
          <w:sz w:val="24"/>
        </w:rPr>
        <w:t>ώ</w:t>
      </w:r>
      <w:r w:rsidR="00FB0BC6" w:rsidRPr="00C276FD">
        <w:rPr>
          <w:rFonts w:asciiTheme="minorHAnsi" w:hAnsiTheme="minorHAnsi" w:cstheme="minorHAnsi"/>
          <w:sz w:val="24"/>
        </w:rPr>
        <w:t xml:space="preserve">σεων, τοποθεσιών και πολιτιστικών </w:t>
      </w:r>
      <w:r w:rsidR="00071FB5" w:rsidRPr="00C276FD">
        <w:rPr>
          <w:rFonts w:asciiTheme="minorHAnsi" w:hAnsiTheme="minorHAnsi" w:cstheme="minorHAnsi"/>
          <w:sz w:val="24"/>
        </w:rPr>
        <w:t>χαρακτηριστικών</w:t>
      </w:r>
      <w:r w:rsidR="00FB0BC6" w:rsidRPr="00C276FD">
        <w:rPr>
          <w:rFonts w:asciiTheme="minorHAnsi" w:hAnsiTheme="minorHAnsi" w:cstheme="minorHAnsi"/>
          <w:sz w:val="24"/>
        </w:rPr>
        <w:t xml:space="preserve"> (ήθη, έθιμα, παραδόσεις, ιστ</w:t>
      </w:r>
      <w:r w:rsidR="00FB0BC6" w:rsidRPr="00C276FD">
        <w:rPr>
          <w:rFonts w:asciiTheme="minorHAnsi" w:hAnsiTheme="minorHAnsi" w:cstheme="minorHAnsi"/>
          <w:sz w:val="24"/>
        </w:rPr>
        <w:t>ο</w:t>
      </w:r>
      <w:r w:rsidR="00FB0BC6" w:rsidRPr="00C276FD">
        <w:rPr>
          <w:rFonts w:asciiTheme="minorHAnsi" w:hAnsiTheme="minorHAnsi" w:cstheme="minorHAnsi"/>
          <w:sz w:val="24"/>
        </w:rPr>
        <w:t>ρία)</w:t>
      </w:r>
      <w:r w:rsidR="00136D2B" w:rsidRPr="00C276FD">
        <w:rPr>
          <w:rFonts w:asciiTheme="minorHAnsi" w:hAnsiTheme="minorHAnsi" w:cstheme="minorHAnsi"/>
          <w:sz w:val="24"/>
        </w:rPr>
        <w:t>. Να β</w:t>
      </w:r>
      <w:r w:rsidR="00FB0BC6" w:rsidRPr="00C276FD">
        <w:rPr>
          <w:rFonts w:asciiTheme="minorHAnsi" w:hAnsiTheme="minorHAnsi" w:cstheme="minorHAnsi"/>
          <w:sz w:val="24"/>
        </w:rPr>
        <w:t xml:space="preserve">οηθάει στην πλοήγηση μέσω χάρτη και </w:t>
      </w:r>
      <w:r w:rsidR="00136D2B" w:rsidRPr="00C276FD">
        <w:rPr>
          <w:rFonts w:asciiTheme="minorHAnsi" w:hAnsiTheme="minorHAnsi" w:cstheme="minorHAnsi"/>
          <w:sz w:val="24"/>
        </w:rPr>
        <w:t xml:space="preserve">να </w:t>
      </w:r>
      <w:r w:rsidR="00FB0BC6" w:rsidRPr="00C276FD">
        <w:rPr>
          <w:rFonts w:asciiTheme="minorHAnsi" w:hAnsiTheme="minorHAnsi" w:cstheme="minorHAnsi"/>
          <w:sz w:val="24"/>
        </w:rPr>
        <w:t>φέρνει σε επαφή τοπικούς φ</w:t>
      </w:r>
      <w:r w:rsidR="00FB0BC6" w:rsidRPr="00C276FD">
        <w:rPr>
          <w:rFonts w:asciiTheme="minorHAnsi" w:hAnsiTheme="minorHAnsi" w:cstheme="minorHAnsi"/>
          <w:sz w:val="24"/>
        </w:rPr>
        <w:t>ο</w:t>
      </w:r>
      <w:r w:rsidR="00FB0BC6" w:rsidRPr="00C276FD">
        <w:rPr>
          <w:rFonts w:asciiTheme="minorHAnsi" w:hAnsiTheme="minorHAnsi" w:cstheme="minorHAnsi"/>
          <w:sz w:val="24"/>
        </w:rPr>
        <w:t>ρεί</w:t>
      </w:r>
      <w:r w:rsidR="00071FB5" w:rsidRPr="00C276FD">
        <w:rPr>
          <w:rFonts w:asciiTheme="minorHAnsi" w:hAnsiTheme="minorHAnsi" w:cstheme="minorHAnsi"/>
          <w:sz w:val="24"/>
        </w:rPr>
        <w:t xml:space="preserve">ς, </w:t>
      </w:r>
      <w:r w:rsidR="00FB0BC6" w:rsidRPr="00C276FD">
        <w:rPr>
          <w:rFonts w:asciiTheme="minorHAnsi" w:hAnsiTheme="minorHAnsi" w:cstheme="minorHAnsi"/>
          <w:sz w:val="24"/>
        </w:rPr>
        <w:t xml:space="preserve">ιδρύματα, </w:t>
      </w:r>
      <w:r w:rsidR="00071FB5" w:rsidRPr="00C276FD">
        <w:rPr>
          <w:rFonts w:asciiTheme="minorHAnsi" w:hAnsiTheme="minorHAnsi" w:cstheme="minorHAnsi"/>
          <w:sz w:val="24"/>
        </w:rPr>
        <w:t xml:space="preserve">τη </w:t>
      </w:r>
      <w:r w:rsidR="00FB0BC6" w:rsidRPr="00C276FD">
        <w:rPr>
          <w:rFonts w:asciiTheme="minorHAnsi" w:hAnsiTheme="minorHAnsi" w:cstheme="minorHAnsi"/>
          <w:sz w:val="24"/>
        </w:rPr>
        <w:t>τοπική κοινωνία</w:t>
      </w:r>
      <w:r w:rsidR="00071FB5" w:rsidRPr="00C276FD">
        <w:rPr>
          <w:rFonts w:asciiTheme="minorHAnsi" w:hAnsiTheme="minorHAnsi" w:cstheme="minorHAnsi"/>
          <w:sz w:val="24"/>
        </w:rPr>
        <w:t>, τις επιχειρήσεις</w:t>
      </w:r>
      <w:r w:rsidR="00FB0BC6" w:rsidRPr="00C276FD">
        <w:rPr>
          <w:rFonts w:asciiTheme="minorHAnsi" w:hAnsiTheme="minorHAnsi" w:cstheme="minorHAnsi"/>
          <w:sz w:val="24"/>
        </w:rPr>
        <w:t xml:space="preserve"> και </w:t>
      </w:r>
      <w:r w:rsidR="00071FB5" w:rsidRPr="00C276FD">
        <w:rPr>
          <w:rFonts w:asciiTheme="minorHAnsi" w:hAnsiTheme="minorHAnsi" w:cstheme="minorHAnsi"/>
          <w:sz w:val="24"/>
        </w:rPr>
        <w:t xml:space="preserve">τους </w:t>
      </w:r>
      <w:r w:rsidR="00FB0BC6" w:rsidRPr="00C276FD">
        <w:rPr>
          <w:rFonts w:asciiTheme="minorHAnsi" w:hAnsiTheme="minorHAnsi" w:cstheme="minorHAnsi"/>
          <w:sz w:val="24"/>
        </w:rPr>
        <w:t xml:space="preserve">χρήστες της εφαρμογής. Ο χρήστης </w:t>
      </w:r>
      <w:r w:rsidR="00071FB5" w:rsidRPr="00C276FD">
        <w:rPr>
          <w:rFonts w:asciiTheme="minorHAnsi" w:hAnsiTheme="minorHAnsi" w:cstheme="minorHAnsi"/>
          <w:sz w:val="24"/>
        </w:rPr>
        <w:t xml:space="preserve">θα </w:t>
      </w:r>
      <w:r w:rsidR="00FB0BC6" w:rsidRPr="00C276FD">
        <w:rPr>
          <w:rFonts w:asciiTheme="minorHAnsi" w:hAnsiTheme="minorHAnsi" w:cstheme="minorHAnsi"/>
          <w:sz w:val="24"/>
        </w:rPr>
        <w:t>μπορεί να συμμετέχει σε αυτή τη δράση σχολιάζοντας και προσθέτ</w:t>
      </w:r>
      <w:r w:rsidR="00FB0BC6" w:rsidRPr="00C276FD">
        <w:rPr>
          <w:rFonts w:asciiTheme="minorHAnsi" w:hAnsiTheme="minorHAnsi" w:cstheme="minorHAnsi"/>
          <w:sz w:val="24"/>
        </w:rPr>
        <w:t>ο</w:t>
      </w:r>
      <w:r w:rsidR="00FB0BC6" w:rsidRPr="00C276FD">
        <w:rPr>
          <w:rFonts w:asciiTheme="minorHAnsi" w:hAnsiTheme="minorHAnsi" w:cstheme="minorHAnsi"/>
          <w:sz w:val="24"/>
        </w:rPr>
        <w:t xml:space="preserve">ντας περιεχόμενο αλλά και να ενημερώνεται μέσα </w:t>
      </w:r>
      <w:r w:rsidR="00A6259B" w:rsidRPr="00C276FD">
        <w:rPr>
          <w:rFonts w:asciiTheme="minorHAnsi" w:hAnsiTheme="minorHAnsi" w:cstheme="minorHAnsi"/>
          <w:sz w:val="24"/>
        </w:rPr>
        <w:t>από</w:t>
      </w:r>
      <w:r w:rsidR="00FB0BC6" w:rsidRPr="00C276FD">
        <w:rPr>
          <w:rFonts w:asciiTheme="minorHAnsi" w:hAnsiTheme="minorHAnsi" w:cstheme="minorHAnsi"/>
          <w:sz w:val="24"/>
        </w:rPr>
        <w:t xml:space="preserve"> ροή πολιτιστικών νέων, γεγ</w:t>
      </w:r>
      <w:r w:rsidR="00FB0BC6" w:rsidRPr="00C276FD">
        <w:rPr>
          <w:rFonts w:asciiTheme="minorHAnsi" w:hAnsiTheme="minorHAnsi" w:cstheme="minorHAnsi"/>
          <w:sz w:val="24"/>
        </w:rPr>
        <w:t>ο</w:t>
      </w:r>
      <w:r w:rsidR="00FB0BC6" w:rsidRPr="00C276FD">
        <w:rPr>
          <w:rFonts w:asciiTheme="minorHAnsi" w:hAnsiTheme="minorHAnsi" w:cstheme="minorHAnsi"/>
          <w:sz w:val="24"/>
        </w:rPr>
        <w:t>νότων και άρθρων</w:t>
      </w:r>
      <w:r w:rsidR="00052196" w:rsidRPr="00C276FD">
        <w:rPr>
          <w:rFonts w:asciiTheme="minorHAnsi" w:hAnsiTheme="minorHAnsi" w:cstheme="minorHAnsi"/>
          <w:sz w:val="24"/>
        </w:rPr>
        <w:t xml:space="preserve"> (</w:t>
      </w:r>
      <w:r w:rsidR="00052196" w:rsidRPr="00C276FD">
        <w:rPr>
          <w:rFonts w:asciiTheme="minorHAnsi" w:hAnsiTheme="minorHAnsi" w:cstheme="minorHAnsi"/>
          <w:sz w:val="24"/>
          <w:lang w:val="en-US"/>
        </w:rPr>
        <w:t>crowdsourcing</w:t>
      </w:r>
      <w:r w:rsidR="00052196" w:rsidRPr="00C276FD">
        <w:rPr>
          <w:rFonts w:asciiTheme="minorHAnsi" w:hAnsiTheme="minorHAnsi" w:cstheme="minorHAnsi"/>
          <w:sz w:val="24"/>
        </w:rPr>
        <w:t>)</w:t>
      </w:r>
      <w:r w:rsidR="00FB0BC6" w:rsidRPr="00C276FD">
        <w:rPr>
          <w:rFonts w:asciiTheme="minorHAnsi" w:hAnsiTheme="minorHAnsi" w:cstheme="minorHAnsi"/>
          <w:sz w:val="24"/>
        </w:rPr>
        <w:t xml:space="preserve">. </w:t>
      </w:r>
    </w:p>
    <w:p w:rsidR="00136D2B" w:rsidRPr="00C276FD" w:rsidRDefault="00921710"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Επιπλέον</w:t>
      </w:r>
      <w:r w:rsidR="00F07903" w:rsidRPr="00C276FD">
        <w:rPr>
          <w:rFonts w:asciiTheme="minorHAnsi" w:hAnsiTheme="minorHAnsi" w:cstheme="minorHAnsi"/>
          <w:sz w:val="24"/>
        </w:rPr>
        <w:t>, τ</w:t>
      </w:r>
      <w:r w:rsidR="00136D2B" w:rsidRPr="00C276FD">
        <w:rPr>
          <w:rFonts w:asciiTheme="minorHAnsi" w:hAnsiTheme="minorHAnsi" w:cstheme="minorHAnsi"/>
          <w:sz w:val="24"/>
        </w:rPr>
        <w:t>ο</w:t>
      </w:r>
      <w:r w:rsidR="00B63A5A" w:rsidRPr="00C276FD">
        <w:rPr>
          <w:rFonts w:asciiTheme="minorHAnsi" w:hAnsiTheme="minorHAnsi" w:cstheme="minorHAnsi"/>
          <w:sz w:val="24"/>
        </w:rPr>
        <w:t xml:space="preserve"> </w:t>
      </w:r>
      <w:r w:rsidR="00FC0D81" w:rsidRPr="00C276FD">
        <w:rPr>
          <w:rFonts w:asciiTheme="minorHAnsi" w:hAnsiTheme="minorHAnsi" w:cstheme="minorHAnsi"/>
          <w:sz w:val="24"/>
        </w:rPr>
        <w:t xml:space="preserve"> ζητούμενο </w:t>
      </w:r>
      <w:r w:rsidR="00B63A5A" w:rsidRPr="00C276FD">
        <w:rPr>
          <w:rFonts w:asciiTheme="minorHAnsi" w:hAnsiTheme="minorHAnsi" w:cstheme="minorHAnsi"/>
          <w:sz w:val="24"/>
        </w:rPr>
        <w:t xml:space="preserve">διαδραστικό </w:t>
      </w:r>
      <w:r w:rsidRPr="00C276FD">
        <w:rPr>
          <w:rFonts w:asciiTheme="minorHAnsi" w:hAnsiTheme="minorHAnsi" w:cstheme="minorHAnsi"/>
          <w:sz w:val="24"/>
        </w:rPr>
        <w:t xml:space="preserve">επικοινωνιακό </w:t>
      </w:r>
      <w:r w:rsidR="00B63A5A" w:rsidRPr="00C276FD">
        <w:rPr>
          <w:rFonts w:asciiTheme="minorHAnsi" w:hAnsiTheme="minorHAnsi" w:cstheme="minorHAnsi"/>
          <w:sz w:val="24"/>
        </w:rPr>
        <w:t>εργαλείο μετάδοσης πληροφ</w:t>
      </w:r>
      <w:r w:rsidR="00B63A5A" w:rsidRPr="00C276FD">
        <w:rPr>
          <w:rFonts w:asciiTheme="minorHAnsi" w:hAnsiTheme="minorHAnsi" w:cstheme="minorHAnsi"/>
          <w:sz w:val="24"/>
        </w:rPr>
        <w:t>ο</w:t>
      </w:r>
      <w:r w:rsidR="00B63A5A" w:rsidRPr="00C276FD">
        <w:rPr>
          <w:rFonts w:asciiTheme="minorHAnsi" w:hAnsiTheme="minorHAnsi" w:cstheme="minorHAnsi"/>
          <w:sz w:val="24"/>
        </w:rPr>
        <w:t>ριών</w:t>
      </w:r>
      <w:r w:rsidR="000242D9" w:rsidRPr="00C276FD">
        <w:rPr>
          <w:rFonts w:asciiTheme="minorHAnsi" w:hAnsiTheme="minorHAnsi" w:cstheme="minorHAnsi"/>
          <w:sz w:val="24"/>
        </w:rPr>
        <w:t xml:space="preserve"> (όπως περιγράφεται αναλυτικά στην υποενότητα Β.3)</w:t>
      </w:r>
      <w:r w:rsidRPr="00C276FD">
        <w:rPr>
          <w:rFonts w:asciiTheme="minorHAnsi" w:hAnsiTheme="minorHAnsi" w:cstheme="minorHAnsi"/>
          <w:sz w:val="24"/>
        </w:rPr>
        <w:t>, που θα αναπτυχθεί και θα λειτουργήσει,</w:t>
      </w:r>
      <w:r w:rsidR="00B63A5A" w:rsidRPr="00C276FD">
        <w:rPr>
          <w:rFonts w:asciiTheme="minorHAnsi" w:hAnsiTheme="minorHAnsi" w:cstheme="minorHAnsi"/>
          <w:sz w:val="24"/>
        </w:rPr>
        <w:t xml:space="preserve"> θα </w:t>
      </w:r>
      <w:r w:rsidRPr="00C276FD">
        <w:rPr>
          <w:rFonts w:asciiTheme="minorHAnsi" w:hAnsiTheme="minorHAnsi" w:cstheme="minorHAnsi"/>
          <w:sz w:val="24"/>
        </w:rPr>
        <w:t>πρέπει</w:t>
      </w:r>
      <w:r w:rsidR="00136D2B" w:rsidRPr="00C276FD">
        <w:rPr>
          <w:rFonts w:asciiTheme="minorHAnsi" w:hAnsiTheme="minorHAnsi" w:cstheme="minorHAnsi"/>
          <w:sz w:val="24"/>
        </w:rPr>
        <w:t>:</w:t>
      </w:r>
      <w:r w:rsidRPr="00C276FD">
        <w:rPr>
          <w:rFonts w:asciiTheme="minorHAnsi" w:hAnsiTheme="minorHAnsi" w:cstheme="minorHAnsi"/>
          <w:sz w:val="24"/>
        </w:rPr>
        <w:t xml:space="preserve"> </w:t>
      </w:r>
    </w:p>
    <w:p w:rsidR="00136D2B" w:rsidRPr="00C276FD" w:rsidRDefault="00B63A5A" w:rsidP="00CC0B11">
      <w:pPr>
        <w:pStyle w:val="ad"/>
        <w:numPr>
          <w:ilvl w:val="0"/>
          <w:numId w:val="34"/>
        </w:numPr>
        <w:jc w:val="both"/>
        <w:rPr>
          <w:rFonts w:cstheme="minorHAnsi"/>
          <w:sz w:val="24"/>
          <w:szCs w:val="24"/>
        </w:rPr>
      </w:pPr>
      <w:r w:rsidRPr="00C276FD">
        <w:rPr>
          <w:rFonts w:cstheme="minorHAnsi"/>
          <w:sz w:val="24"/>
          <w:szCs w:val="24"/>
        </w:rPr>
        <w:t>να προσφέρει πληροφορίες με  πολυεπίπεδο και ευχάριστο τρόπο (πολιτισμ</w:t>
      </w:r>
      <w:r w:rsidRPr="00C276FD">
        <w:rPr>
          <w:rFonts w:cstheme="minorHAnsi"/>
          <w:sz w:val="24"/>
          <w:szCs w:val="24"/>
        </w:rPr>
        <w:t>ι</w:t>
      </w:r>
      <w:r w:rsidRPr="00C276FD">
        <w:rPr>
          <w:rFonts w:cstheme="minorHAnsi"/>
          <w:sz w:val="24"/>
          <w:szCs w:val="24"/>
        </w:rPr>
        <w:t>κές, τουριστικές και εκπαιδευτικές δραστηριότητες) που δυνητικά έχουν θετ</w:t>
      </w:r>
      <w:r w:rsidRPr="00C276FD">
        <w:rPr>
          <w:rFonts w:cstheme="minorHAnsi"/>
          <w:sz w:val="24"/>
          <w:szCs w:val="24"/>
        </w:rPr>
        <w:t>ι</w:t>
      </w:r>
      <w:r w:rsidRPr="00C276FD">
        <w:rPr>
          <w:rFonts w:cstheme="minorHAnsi"/>
          <w:sz w:val="24"/>
          <w:szCs w:val="24"/>
        </w:rPr>
        <w:t>κό αποτέλεσμα σε όσους είτε θέλουν να επισκεφθούν τη περιοχή, είτε να «βιώσουν» συναφείς εμπειρίες.</w:t>
      </w:r>
    </w:p>
    <w:p w:rsidR="00B63A5A" w:rsidRPr="00C276FD" w:rsidRDefault="00921710" w:rsidP="00CC0B11">
      <w:pPr>
        <w:pStyle w:val="ad"/>
        <w:numPr>
          <w:ilvl w:val="0"/>
          <w:numId w:val="34"/>
        </w:numPr>
        <w:jc w:val="both"/>
        <w:rPr>
          <w:rFonts w:cstheme="minorHAnsi"/>
          <w:sz w:val="24"/>
          <w:szCs w:val="24"/>
        </w:rPr>
      </w:pPr>
      <w:r w:rsidRPr="00C276FD">
        <w:rPr>
          <w:rFonts w:cstheme="minorHAnsi"/>
          <w:sz w:val="24"/>
          <w:szCs w:val="24"/>
        </w:rPr>
        <w:t>να δημιουργ</w:t>
      </w:r>
      <w:r w:rsidR="00136D2B" w:rsidRPr="00C276FD">
        <w:rPr>
          <w:rFonts w:cstheme="minorHAnsi"/>
          <w:sz w:val="24"/>
          <w:szCs w:val="24"/>
        </w:rPr>
        <w:t>εί</w:t>
      </w:r>
      <w:r w:rsidRPr="00C276FD">
        <w:rPr>
          <w:rFonts w:cstheme="minorHAnsi"/>
          <w:sz w:val="24"/>
          <w:szCs w:val="24"/>
        </w:rPr>
        <w:t xml:space="preserve"> ένα περιβάλλον που αλλάζει την αίσθηση του χώρου, ώστε να «μετατοπίζεται» στο σημείο της θεματικής προβολής, βοηθώντας τους χρ</w:t>
      </w:r>
      <w:r w:rsidRPr="00C276FD">
        <w:rPr>
          <w:rFonts w:cstheme="minorHAnsi"/>
          <w:sz w:val="24"/>
          <w:szCs w:val="24"/>
        </w:rPr>
        <w:t>ή</w:t>
      </w:r>
      <w:r w:rsidRPr="00C276FD">
        <w:rPr>
          <w:rFonts w:cstheme="minorHAnsi"/>
          <w:sz w:val="24"/>
          <w:szCs w:val="24"/>
        </w:rPr>
        <w:t>στες να βιώσουν διαφορετικές εμπειρίες, επεκτείνοντας τα αντιληπτά όρια του περιβάλλοντος που βρίσκονται εκείνη η στιγμή και  ξεπερνώντας την απλή π</w:t>
      </w:r>
      <w:r w:rsidRPr="00C276FD">
        <w:rPr>
          <w:rFonts w:cstheme="minorHAnsi"/>
          <w:sz w:val="24"/>
          <w:szCs w:val="24"/>
        </w:rPr>
        <w:t>α</w:t>
      </w:r>
      <w:r w:rsidRPr="00C276FD">
        <w:rPr>
          <w:rFonts w:cstheme="minorHAnsi"/>
          <w:sz w:val="24"/>
          <w:szCs w:val="24"/>
        </w:rPr>
        <w:t xml:space="preserve">ράθεση πληροφοριών </w:t>
      </w:r>
      <w:r w:rsidR="00136D2B" w:rsidRPr="00C276FD">
        <w:rPr>
          <w:rFonts w:cstheme="minorHAnsi"/>
          <w:sz w:val="24"/>
          <w:szCs w:val="24"/>
        </w:rPr>
        <w:t>(</w:t>
      </w:r>
      <w:r w:rsidRPr="00C276FD">
        <w:rPr>
          <w:rFonts w:cstheme="minorHAnsi"/>
          <w:sz w:val="24"/>
          <w:szCs w:val="24"/>
        </w:rPr>
        <w:t>ενισχύοντας την τοπική τουριστική εμπειρία</w:t>
      </w:r>
      <w:r w:rsidR="00136D2B" w:rsidRPr="00C276FD">
        <w:rPr>
          <w:rFonts w:cstheme="minorHAnsi"/>
          <w:sz w:val="24"/>
          <w:szCs w:val="24"/>
        </w:rPr>
        <w:t>)</w:t>
      </w:r>
      <w:r w:rsidRPr="00C276FD">
        <w:rPr>
          <w:rFonts w:cstheme="minorHAnsi"/>
          <w:sz w:val="24"/>
          <w:szCs w:val="24"/>
        </w:rPr>
        <w:t xml:space="preserve">. </w:t>
      </w:r>
    </w:p>
    <w:p w:rsidR="00FB0BC6" w:rsidRPr="00C276FD" w:rsidRDefault="00FB0BC6" w:rsidP="00CC0B11">
      <w:pPr>
        <w:spacing w:line="276" w:lineRule="auto"/>
        <w:contextualSpacing/>
        <w:rPr>
          <w:rFonts w:asciiTheme="minorHAnsi" w:hAnsiTheme="minorHAnsi" w:cstheme="minorHAnsi"/>
          <w:sz w:val="24"/>
        </w:rPr>
      </w:pPr>
    </w:p>
    <w:p w:rsidR="00FB0BC6" w:rsidRPr="00C276FD" w:rsidRDefault="00EE256F" w:rsidP="00CC0B11">
      <w:pPr>
        <w:pStyle w:val="af0"/>
        <w:jc w:val="both"/>
        <w:rPr>
          <w:rFonts w:asciiTheme="minorHAnsi" w:hAnsiTheme="minorHAnsi" w:cstheme="minorHAnsi"/>
          <w:b w:val="0"/>
          <w:color w:val="auto"/>
          <w:szCs w:val="24"/>
        </w:rPr>
      </w:pPr>
      <w:bookmarkStart w:id="2" w:name="h.5w035wfqcs6p" w:colFirst="0" w:colLast="0"/>
      <w:bookmarkEnd w:id="2"/>
      <w:r w:rsidRPr="00C276FD">
        <w:rPr>
          <w:rFonts w:asciiTheme="minorHAnsi" w:hAnsiTheme="minorHAnsi" w:cstheme="minorHAnsi"/>
          <w:b w:val="0"/>
          <w:color w:val="auto"/>
          <w:szCs w:val="24"/>
        </w:rPr>
        <w:t>Β</w:t>
      </w:r>
      <w:r w:rsidR="00FB0BC6" w:rsidRPr="00C276FD">
        <w:rPr>
          <w:rFonts w:asciiTheme="minorHAnsi" w:hAnsiTheme="minorHAnsi" w:cstheme="minorHAnsi"/>
          <w:b w:val="0"/>
          <w:color w:val="auto"/>
          <w:szCs w:val="24"/>
        </w:rPr>
        <w:t xml:space="preserve">2. </w:t>
      </w:r>
      <w:r w:rsidRPr="00C276FD">
        <w:rPr>
          <w:rFonts w:asciiTheme="minorHAnsi" w:hAnsiTheme="minorHAnsi" w:cstheme="minorHAnsi"/>
          <w:b w:val="0"/>
          <w:color w:val="auto"/>
          <w:szCs w:val="24"/>
        </w:rPr>
        <w:t>Η</w:t>
      </w:r>
      <w:r w:rsidR="00FC0D81" w:rsidRPr="00C276FD">
        <w:rPr>
          <w:rFonts w:asciiTheme="minorHAnsi" w:hAnsiTheme="minorHAnsi" w:cstheme="minorHAnsi"/>
          <w:b w:val="0"/>
          <w:color w:val="auto"/>
          <w:szCs w:val="24"/>
        </w:rPr>
        <w:t xml:space="preserve"> διαδικτυακή</w:t>
      </w:r>
      <w:r w:rsidRPr="00C276FD">
        <w:rPr>
          <w:rFonts w:asciiTheme="minorHAnsi" w:hAnsiTheme="minorHAnsi" w:cstheme="minorHAnsi"/>
          <w:b w:val="0"/>
          <w:color w:val="auto"/>
          <w:szCs w:val="24"/>
        </w:rPr>
        <w:t xml:space="preserve"> πλατφόρμα θα πρέπει να συμπεριλαμβάνει</w:t>
      </w:r>
      <w:r w:rsidR="00F07903" w:rsidRPr="00C276FD">
        <w:rPr>
          <w:rFonts w:asciiTheme="minorHAnsi" w:hAnsiTheme="minorHAnsi" w:cstheme="minorHAnsi"/>
          <w:b w:val="0"/>
          <w:color w:val="auto"/>
          <w:szCs w:val="24"/>
        </w:rPr>
        <w:t>,</w:t>
      </w:r>
      <w:r w:rsidRPr="00C276FD">
        <w:rPr>
          <w:rFonts w:asciiTheme="minorHAnsi" w:hAnsiTheme="minorHAnsi" w:cstheme="minorHAnsi"/>
          <w:b w:val="0"/>
          <w:color w:val="auto"/>
          <w:szCs w:val="24"/>
        </w:rPr>
        <w:t xml:space="preserve"> αφού προηγηθεί </w:t>
      </w:r>
      <w:r w:rsidRPr="00C276FD">
        <w:rPr>
          <w:rFonts w:asciiTheme="minorHAnsi" w:hAnsiTheme="minorHAnsi" w:cstheme="minorHAnsi"/>
          <w:b w:val="0"/>
          <w:color w:val="auto"/>
          <w:szCs w:val="24"/>
        </w:rPr>
        <w:t>έ</w:t>
      </w:r>
      <w:r w:rsidRPr="00C276FD">
        <w:rPr>
          <w:rFonts w:asciiTheme="minorHAnsi" w:hAnsiTheme="minorHAnsi" w:cstheme="minorHAnsi"/>
          <w:b w:val="0"/>
          <w:color w:val="auto"/>
          <w:szCs w:val="24"/>
        </w:rPr>
        <w:t>ρευνα και συνεργασία με αρμόδιους φορείς και τα στελέχη της ΟΤΔ</w:t>
      </w:r>
      <w:r w:rsidR="00F07903" w:rsidRPr="00C276FD">
        <w:rPr>
          <w:rFonts w:asciiTheme="minorHAnsi" w:hAnsiTheme="minorHAnsi" w:cstheme="minorHAnsi"/>
          <w:b w:val="0"/>
          <w:color w:val="auto"/>
          <w:szCs w:val="24"/>
        </w:rPr>
        <w:t>,</w:t>
      </w:r>
      <w:r w:rsidRPr="00C276FD">
        <w:rPr>
          <w:rFonts w:asciiTheme="minorHAnsi" w:hAnsiTheme="minorHAnsi" w:cstheme="minorHAnsi"/>
          <w:b w:val="0"/>
          <w:color w:val="auto"/>
          <w:szCs w:val="24"/>
        </w:rPr>
        <w:t xml:space="preserve"> τα κάτωθι </w:t>
      </w:r>
      <w:r w:rsidR="00FB0BC6" w:rsidRPr="00C276FD">
        <w:rPr>
          <w:rFonts w:asciiTheme="minorHAnsi" w:hAnsiTheme="minorHAnsi" w:cstheme="minorHAnsi"/>
          <w:b w:val="0"/>
          <w:color w:val="auto"/>
          <w:szCs w:val="24"/>
        </w:rPr>
        <w:t>Πολ</w:t>
      </w:r>
      <w:r w:rsidR="00FB0BC6" w:rsidRPr="00C276FD">
        <w:rPr>
          <w:rFonts w:asciiTheme="minorHAnsi" w:hAnsiTheme="minorHAnsi" w:cstheme="minorHAnsi"/>
          <w:b w:val="0"/>
          <w:color w:val="auto"/>
          <w:szCs w:val="24"/>
        </w:rPr>
        <w:t>ι</w:t>
      </w:r>
      <w:r w:rsidR="00FB0BC6" w:rsidRPr="00C276FD">
        <w:rPr>
          <w:rFonts w:asciiTheme="minorHAnsi" w:hAnsiTheme="minorHAnsi" w:cstheme="minorHAnsi"/>
          <w:b w:val="0"/>
          <w:color w:val="auto"/>
          <w:szCs w:val="24"/>
        </w:rPr>
        <w:t>τιστικά Χαρακτηριστικά</w:t>
      </w:r>
      <w:r w:rsidRPr="00C276FD">
        <w:rPr>
          <w:rFonts w:asciiTheme="minorHAnsi" w:hAnsiTheme="minorHAnsi" w:cstheme="minorHAnsi"/>
          <w:b w:val="0"/>
          <w:color w:val="auto"/>
          <w:szCs w:val="24"/>
        </w:rPr>
        <w:t xml:space="preserve"> που αναφέρονται ανά ομάδες:</w:t>
      </w:r>
    </w:p>
    <w:p w:rsidR="0027391F" w:rsidRPr="00C276FD" w:rsidRDefault="0027391F" w:rsidP="00CC0B11">
      <w:pPr>
        <w:spacing w:line="276" w:lineRule="auto"/>
        <w:contextualSpacing/>
        <w:rPr>
          <w:rFonts w:asciiTheme="minorHAnsi" w:hAnsiTheme="minorHAnsi" w:cstheme="minorHAnsi"/>
          <w:sz w:val="24"/>
        </w:rPr>
      </w:pPr>
    </w:p>
    <w:p w:rsidR="00EE256F" w:rsidRPr="00C276FD" w:rsidRDefault="00EE256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Β.2.1.</w:t>
      </w:r>
    </w:p>
    <w:p w:rsidR="00FB0BC6" w:rsidRPr="00C276FD" w:rsidRDefault="00EE256F" w:rsidP="00CC0B11">
      <w:pPr>
        <w:pStyle w:val="ad"/>
        <w:numPr>
          <w:ilvl w:val="0"/>
          <w:numId w:val="27"/>
        </w:numPr>
        <w:jc w:val="both"/>
        <w:rPr>
          <w:rFonts w:cstheme="minorHAnsi"/>
          <w:sz w:val="24"/>
          <w:szCs w:val="24"/>
        </w:rPr>
      </w:pPr>
      <w:r w:rsidRPr="00C276FD">
        <w:rPr>
          <w:rFonts w:cstheme="minorHAnsi"/>
          <w:sz w:val="24"/>
          <w:szCs w:val="24"/>
        </w:rPr>
        <w:t>Αξιοθέατα / τοποθεσίες</w:t>
      </w:r>
    </w:p>
    <w:p w:rsidR="00FB0BC6" w:rsidRPr="00C276FD" w:rsidRDefault="00EE256F" w:rsidP="00CC0B11">
      <w:pPr>
        <w:pStyle w:val="ad"/>
        <w:numPr>
          <w:ilvl w:val="0"/>
          <w:numId w:val="27"/>
        </w:numPr>
        <w:jc w:val="both"/>
        <w:rPr>
          <w:rFonts w:cstheme="minorHAnsi"/>
          <w:sz w:val="24"/>
          <w:szCs w:val="24"/>
        </w:rPr>
      </w:pPr>
      <w:r w:rsidRPr="00C276FD">
        <w:rPr>
          <w:rFonts w:cstheme="minorHAnsi"/>
          <w:sz w:val="24"/>
          <w:szCs w:val="24"/>
        </w:rPr>
        <w:lastRenderedPageBreak/>
        <w:t>Περιε</w:t>
      </w:r>
      <w:r w:rsidR="00FB0BC6" w:rsidRPr="00C276FD">
        <w:rPr>
          <w:rFonts w:cstheme="minorHAnsi"/>
          <w:sz w:val="24"/>
          <w:szCs w:val="24"/>
        </w:rPr>
        <w:t>χόμενο / περιγραφή αξιοθέατου</w:t>
      </w:r>
    </w:p>
    <w:p w:rsidR="00FB0BC6" w:rsidRPr="00C276FD" w:rsidRDefault="00EE256F" w:rsidP="00CC0B11">
      <w:pPr>
        <w:pStyle w:val="ad"/>
        <w:numPr>
          <w:ilvl w:val="0"/>
          <w:numId w:val="27"/>
        </w:numPr>
        <w:jc w:val="both"/>
        <w:rPr>
          <w:rFonts w:cstheme="minorHAnsi"/>
          <w:sz w:val="24"/>
          <w:szCs w:val="24"/>
        </w:rPr>
      </w:pPr>
      <w:r w:rsidRPr="00C276FD">
        <w:rPr>
          <w:rFonts w:cstheme="minorHAnsi"/>
          <w:sz w:val="24"/>
          <w:szCs w:val="24"/>
        </w:rPr>
        <w:t>Εκδήλωση (γιορτή / πανηγύρι / workshop</w:t>
      </w:r>
      <w:r w:rsidR="00FB0BC6" w:rsidRPr="00C276FD">
        <w:rPr>
          <w:rFonts w:cstheme="minorHAnsi"/>
          <w:sz w:val="24"/>
          <w:szCs w:val="24"/>
        </w:rPr>
        <w:t>)</w:t>
      </w:r>
    </w:p>
    <w:p w:rsidR="00EE256F" w:rsidRPr="00C276FD" w:rsidRDefault="00EE256F" w:rsidP="00CC0B11">
      <w:pPr>
        <w:pStyle w:val="ad"/>
        <w:numPr>
          <w:ilvl w:val="0"/>
          <w:numId w:val="27"/>
        </w:numPr>
        <w:jc w:val="both"/>
        <w:rPr>
          <w:rFonts w:cstheme="minorHAnsi"/>
          <w:sz w:val="24"/>
          <w:szCs w:val="24"/>
        </w:rPr>
      </w:pPr>
      <w:r w:rsidRPr="00C276FD">
        <w:rPr>
          <w:rFonts w:cstheme="minorHAnsi"/>
          <w:sz w:val="24"/>
          <w:szCs w:val="24"/>
        </w:rPr>
        <w:t>Τοπική κουζίνα / γαστρονομία</w:t>
      </w:r>
    </w:p>
    <w:p w:rsidR="00EE256F" w:rsidRPr="00C276FD" w:rsidRDefault="00EE256F" w:rsidP="00CC0B11">
      <w:pPr>
        <w:pStyle w:val="ad"/>
        <w:numPr>
          <w:ilvl w:val="0"/>
          <w:numId w:val="27"/>
        </w:numPr>
        <w:jc w:val="both"/>
        <w:rPr>
          <w:rFonts w:cstheme="minorHAnsi"/>
          <w:sz w:val="24"/>
          <w:szCs w:val="24"/>
        </w:rPr>
      </w:pPr>
      <w:r w:rsidRPr="00C276FD">
        <w:rPr>
          <w:rFonts w:cstheme="minorHAnsi"/>
          <w:sz w:val="24"/>
          <w:szCs w:val="24"/>
        </w:rPr>
        <w:t xml:space="preserve">Αλιεία / κυνήγι (αντίστοιχοι φορείς) </w:t>
      </w:r>
    </w:p>
    <w:p w:rsidR="00EE256F" w:rsidRPr="00C276FD" w:rsidRDefault="00EE256F" w:rsidP="00CC0B11">
      <w:pPr>
        <w:pStyle w:val="ad"/>
        <w:numPr>
          <w:ilvl w:val="0"/>
          <w:numId w:val="27"/>
        </w:numPr>
        <w:jc w:val="both"/>
        <w:rPr>
          <w:rFonts w:cstheme="minorHAnsi"/>
          <w:sz w:val="24"/>
          <w:szCs w:val="24"/>
        </w:rPr>
      </w:pPr>
      <w:r w:rsidRPr="00C276FD">
        <w:rPr>
          <w:rFonts w:cstheme="minorHAnsi"/>
          <w:sz w:val="24"/>
          <w:szCs w:val="24"/>
        </w:rPr>
        <w:t xml:space="preserve">Παραδοσιακές μέθοδοι στο φαγητό </w:t>
      </w:r>
    </w:p>
    <w:p w:rsidR="00EE256F" w:rsidRPr="00C276FD" w:rsidRDefault="00EE256F" w:rsidP="00CC0B11">
      <w:pPr>
        <w:pStyle w:val="ad"/>
        <w:numPr>
          <w:ilvl w:val="0"/>
          <w:numId w:val="27"/>
        </w:numPr>
        <w:jc w:val="both"/>
        <w:rPr>
          <w:rFonts w:cstheme="minorHAnsi"/>
          <w:sz w:val="24"/>
          <w:szCs w:val="24"/>
        </w:rPr>
      </w:pPr>
      <w:r w:rsidRPr="00C276FD">
        <w:rPr>
          <w:rFonts w:cstheme="minorHAnsi"/>
          <w:sz w:val="24"/>
          <w:szCs w:val="24"/>
        </w:rPr>
        <w:t xml:space="preserve">Κατασκευή σκευών </w:t>
      </w:r>
    </w:p>
    <w:p w:rsidR="00EE256F" w:rsidRPr="00C276FD" w:rsidRDefault="00EE256F" w:rsidP="00CC0B11">
      <w:pPr>
        <w:pStyle w:val="ad"/>
        <w:numPr>
          <w:ilvl w:val="0"/>
          <w:numId w:val="27"/>
        </w:numPr>
        <w:jc w:val="both"/>
        <w:rPr>
          <w:rFonts w:cstheme="minorHAnsi"/>
          <w:sz w:val="24"/>
          <w:szCs w:val="24"/>
        </w:rPr>
      </w:pPr>
      <w:r w:rsidRPr="00C276FD">
        <w:rPr>
          <w:rFonts w:cstheme="minorHAnsi"/>
          <w:sz w:val="24"/>
          <w:szCs w:val="24"/>
        </w:rPr>
        <w:t xml:space="preserve">Εκδηλώσεις με παραδοσιακά </w:t>
      </w:r>
      <w:r w:rsidR="00A6259B" w:rsidRPr="00C276FD">
        <w:rPr>
          <w:rFonts w:cstheme="minorHAnsi"/>
          <w:sz w:val="24"/>
          <w:szCs w:val="24"/>
        </w:rPr>
        <w:t>προϊόντα</w:t>
      </w:r>
      <w:r w:rsidRPr="00C276FD">
        <w:rPr>
          <w:rFonts w:cstheme="minorHAnsi"/>
          <w:sz w:val="24"/>
          <w:szCs w:val="24"/>
        </w:rPr>
        <w:t>, κρασί κλπ</w:t>
      </w:r>
    </w:p>
    <w:p w:rsidR="0027391F" w:rsidRPr="00C276FD" w:rsidRDefault="0027391F" w:rsidP="00CC0B11">
      <w:pPr>
        <w:pStyle w:val="ad"/>
        <w:numPr>
          <w:ilvl w:val="0"/>
          <w:numId w:val="27"/>
        </w:numPr>
        <w:jc w:val="both"/>
        <w:rPr>
          <w:rFonts w:cstheme="minorHAnsi"/>
          <w:sz w:val="24"/>
          <w:szCs w:val="24"/>
        </w:rPr>
      </w:pPr>
      <w:r w:rsidRPr="00C276FD">
        <w:rPr>
          <w:rFonts w:cstheme="minorHAnsi"/>
          <w:sz w:val="24"/>
          <w:szCs w:val="24"/>
        </w:rPr>
        <w:t>Συνδεόμενες τοπικές επιχειρήσεις</w:t>
      </w:r>
    </w:p>
    <w:p w:rsidR="00EE256F" w:rsidRPr="00C276FD" w:rsidRDefault="00EE256F" w:rsidP="00CC0B11">
      <w:pPr>
        <w:spacing w:line="276" w:lineRule="auto"/>
        <w:contextualSpacing/>
        <w:rPr>
          <w:rFonts w:asciiTheme="minorHAnsi" w:hAnsiTheme="minorHAnsi" w:cstheme="minorHAnsi"/>
          <w:sz w:val="24"/>
        </w:rPr>
      </w:pPr>
    </w:p>
    <w:p w:rsidR="00EE256F" w:rsidRPr="00C276FD" w:rsidRDefault="00EE256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Β.2.2.</w:t>
      </w:r>
    </w:p>
    <w:p w:rsidR="00EE256F" w:rsidRPr="00C276FD" w:rsidRDefault="00EE256F" w:rsidP="00CC0B11">
      <w:pPr>
        <w:pStyle w:val="ad"/>
        <w:numPr>
          <w:ilvl w:val="0"/>
          <w:numId w:val="28"/>
        </w:numPr>
        <w:jc w:val="both"/>
        <w:rPr>
          <w:rFonts w:cstheme="minorHAnsi"/>
          <w:sz w:val="24"/>
          <w:szCs w:val="24"/>
          <w:lang w:val="en-US"/>
        </w:rPr>
      </w:pPr>
      <w:r w:rsidRPr="00C276FD">
        <w:rPr>
          <w:rFonts w:cstheme="minorHAnsi"/>
          <w:sz w:val="24"/>
          <w:szCs w:val="24"/>
        </w:rPr>
        <w:t>Τέχνες-</w:t>
      </w:r>
      <w:r w:rsidRPr="00C276FD">
        <w:rPr>
          <w:rFonts w:cstheme="minorHAnsi"/>
          <w:sz w:val="24"/>
          <w:szCs w:val="24"/>
          <w:lang w:val="en-US"/>
        </w:rPr>
        <w:t>Venues</w:t>
      </w:r>
    </w:p>
    <w:p w:rsidR="0027391F" w:rsidRPr="00C276FD" w:rsidRDefault="00EE256F" w:rsidP="00CC0B11">
      <w:pPr>
        <w:pStyle w:val="ad"/>
        <w:numPr>
          <w:ilvl w:val="0"/>
          <w:numId w:val="28"/>
        </w:numPr>
        <w:jc w:val="both"/>
        <w:rPr>
          <w:rFonts w:cstheme="minorHAnsi"/>
          <w:sz w:val="24"/>
          <w:szCs w:val="24"/>
          <w:lang w:val="en-US"/>
        </w:rPr>
      </w:pPr>
      <w:r w:rsidRPr="00C276FD">
        <w:rPr>
          <w:rFonts w:cstheme="minorHAnsi"/>
          <w:sz w:val="24"/>
          <w:szCs w:val="24"/>
        </w:rPr>
        <w:t>τοπικές εκθέσεις τέχνης</w:t>
      </w:r>
    </w:p>
    <w:p w:rsidR="0027391F" w:rsidRPr="00C276FD" w:rsidRDefault="0027391F" w:rsidP="00CC0B11">
      <w:pPr>
        <w:pStyle w:val="ad"/>
        <w:numPr>
          <w:ilvl w:val="0"/>
          <w:numId w:val="28"/>
        </w:numPr>
        <w:jc w:val="both"/>
        <w:rPr>
          <w:rFonts w:cstheme="minorHAnsi"/>
          <w:sz w:val="24"/>
          <w:szCs w:val="24"/>
        </w:rPr>
      </w:pPr>
      <w:r w:rsidRPr="00C276FD">
        <w:rPr>
          <w:rFonts w:cstheme="minorHAnsi"/>
          <w:sz w:val="24"/>
          <w:szCs w:val="24"/>
        </w:rPr>
        <w:t xml:space="preserve">Ιστορικά </w:t>
      </w:r>
      <w:r w:rsidR="00A6259B" w:rsidRPr="00C276FD">
        <w:rPr>
          <w:rFonts w:cstheme="minorHAnsi"/>
          <w:sz w:val="24"/>
          <w:szCs w:val="24"/>
        </w:rPr>
        <w:t>κτίσματα</w:t>
      </w:r>
      <w:r w:rsidRPr="00C276FD">
        <w:rPr>
          <w:rFonts w:cstheme="minorHAnsi"/>
          <w:sz w:val="24"/>
          <w:szCs w:val="24"/>
        </w:rPr>
        <w:t>/Πολιτιστικά μνημεία</w:t>
      </w:r>
    </w:p>
    <w:p w:rsidR="00EE256F" w:rsidRPr="00C276FD" w:rsidRDefault="0027391F" w:rsidP="00CC0B11">
      <w:pPr>
        <w:pStyle w:val="ad"/>
        <w:numPr>
          <w:ilvl w:val="0"/>
          <w:numId w:val="28"/>
        </w:numPr>
        <w:jc w:val="both"/>
        <w:rPr>
          <w:rFonts w:cstheme="minorHAnsi"/>
          <w:sz w:val="24"/>
          <w:szCs w:val="24"/>
        </w:rPr>
      </w:pPr>
      <w:r w:rsidRPr="00C276FD">
        <w:rPr>
          <w:rFonts w:cstheme="minorHAnsi"/>
          <w:sz w:val="24"/>
          <w:szCs w:val="24"/>
          <w:lang w:val="en-US"/>
        </w:rPr>
        <w:t>M</w:t>
      </w:r>
      <w:r w:rsidRPr="00C276FD">
        <w:rPr>
          <w:rFonts w:cstheme="minorHAnsi"/>
          <w:sz w:val="24"/>
          <w:szCs w:val="24"/>
        </w:rPr>
        <w:t>ουσεία</w:t>
      </w:r>
      <w:r w:rsidR="00EE256F" w:rsidRPr="00C276FD">
        <w:rPr>
          <w:rFonts w:cstheme="minorHAnsi"/>
          <w:sz w:val="24"/>
          <w:szCs w:val="24"/>
        </w:rPr>
        <w:t xml:space="preserve"> </w:t>
      </w:r>
    </w:p>
    <w:p w:rsidR="0027391F" w:rsidRPr="00C276FD" w:rsidRDefault="0027391F" w:rsidP="00CC0B11">
      <w:pPr>
        <w:pStyle w:val="ad"/>
        <w:numPr>
          <w:ilvl w:val="0"/>
          <w:numId w:val="28"/>
        </w:numPr>
        <w:jc w:val="both"/>
        <w:rPr>
          <w:rFonts w:cstheme="minorHAnsi"/>
          <w:sz w:val="24"/>
          <w:szCs w:val="24"/>
        </w:rPr>
      </w:pPr>
      <w:r w:rsidRPr="00C276FD">
        <w:rPr>
          <w:rFonts w:cstheme="minorHAnsi"/>
          <w:sz w:val="24"/>
          <w:szCs w:val="24"/>
        </w:rPr>
        <w:t>Μουσικά δρώμενα</w:t>
      </w:r>
    </w:p>
    <w:p w:rsidR="0027391F" w:rsidRPr="00C276FD" w:rsidRDefault="0027391F" w:rsidP="00CC0B11">
      <w:pPr>
        <w:pStyle w:val="ad"/>
        <w:numPr>
          <w:ilvl w:val="0"/>
          <w:numId w:val="28"/>
        </w:numPr>
        <w:jc w:val="both"/>
        <w:rPr>
          <w:rFonts w:cstheme="minorHAnsi"/>
          <w:sz w:val="24"/>
          <w:szCs w:val="24"/>
        </w:rPr>
      </w:pPr>
      <w:r w:rsidRPr="00C276FD">
        <w:rPr>
          <w:rFonts w:cstheme="minorHAnsi"/>
          <w:sz w:val="24"/>
          <w:szCs w:val="24"/>
        </w:rPr>
        <w:t xml:space="preserve">Δεδομένα αγροτικής, γαστρονομικής, </w:t>
      </w:r>
      <w:r w:rsidR="00A6259B" w:rsidRPr="00C276FD">
        <w:rPr>
          <w:rFonts w:cstheme="minorHAnsi"/>
          <w:sz w:val="24"/>
          <w:szCs w:val="24"/>
        </w:rPr>
        <w:t>λαϊκής</w:t>
      </w:r>
      <w:r w:rsidRPr="00C276FD">
        <w:rPr>
          <w:rFonts w:cstheme="minorHAnsi"/>
          <w:sz w:val="24"/>
          <w:szCs w:val="24"/>
        </w:rPr>
        <w:t xml:space="preserve"> </w:t>
      </w:r>
      <w:r w:rsidR="00A6259B" w:rsidRPr="00C276FD">
        <w:rPr>
          <w:rFonts w:cstheme="minorHAnsi"/>
          <w:sz w:val="24"/>
          <w:szCs w:val="24"/>
        </w:rPr>
        <w:t>κληρονομίας</w:t>
      </w:r>
    </w:p>
    <w:p w:rsidR="0027391F" w:rsidRPr="00C276FD" w:rsidRDefault="0027391F" w:rsidP="00CC0B11">
      <w:pPr>
        <w:pStyle w:val="ad"/>
        <w:numPr>
          <w:ilvl w:val="0"/>
          <w:numId w:val="28"/>
        </w:numPr>
        <w:jc w:val="both"/>
        <w:rPr>
          <w:rFonts w:cstheme="minorHAnsi"/>
          <w:sz w:val="24"/>
          <w:szCs w:val="24"/>
        </w:rPr>
      </w:pPr>
      <w:r w:rsidRPr="00C276FD">
        <w:rPr>
          <w:rFonts w:cstheme="minorHAnsi"/>
          <w:sz w:val="24"/>
          <w:szCs w:val="24"/>
        </w:rPr>
        <w:t>Συνδεόμενες τοπικές επιχειρήσεις</w:t>
      </w:r>
    </w:p>
    <w:p w:rsidR="0027391F" w:rsidRPr="00C276FD" w:rsidRDefault="0027391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Β.2.3.</w:t>
      </w:r>
    </w:p>
    <w:p w:rsidR="0027391F" w:rsidRPr="00C276FD" w:rsidRDefault="0027391F" w:rsidP="00CC0B11">
      <w:pPr>
        <w:pStyle w:val="ad"/>
        <w:numPr>
          <w:ilvl w:val="0"/>
          <w:numId w:val="29"/>
        </w:numPr>
        <w:jc w:val="both"/>
        <w:rPr>
          <w:rFonts w:cstheme="minorHAnsi"/>
          <w:sz w:val="24"/>
          <w:szCs w:val="24"/>
        </w:rPr>
      </w:pPr>
      <w:r w:rsidRPr="00C276FD">
        <w:rPr>
          <w:rFonts w:cstheme="minorHAnsi"/>
          <w:sz w:val="24"/>
          <w:szCs w:val="24"/>
        </w:rPr>
        <w:t>Εναλλακτικές δραστηριότητες αθλητισμού</w:t>
      </w:r>
    </w:p>
    <w:p w:rsidR="0027391F" w:rsidRPr="00C276FD" w:rsidRDefault="0027391F" w:rsidP="00CC0B11">
      <w:pPr>
        <w:pStyle w:val="ad"/>
        <w:numPr>
          <w:ilvl w:val="0"/>
          <w:numId w:val="29"/>
        </w:numPr>
        <w:jc w:val="both"/>
        <w:rPr>
          <w:rFonts w:cstheme="minorHAnsi"/>
          <w:sz w:val="24"/>
          <w:szCs w:val="24"/>
        </w:rPr>
      </w:pPr>
      <w:r w:rsidRPr="00C276FD">
        <w:rPr>
          <w:rFonts w:cstheme="minorHAnsi"/>
          <w:sz w:val="24"/>
          <w:szCs w:val="24"/>
        </w:rPr>
        <w:t>Δυνατότητες σπορ (θάλασσα, βουνό, κτλ)</w:t>
      </w:r>
    </w:p>
    <w:p w:rsidR="0027391F" w:rsidRPr="00C276FD" w:rsidRDefault="0027391F" w:rsidP="00CC0B11">
      <w:pPr>
        <w:pStyle w:val="ad"/>
        <w:numPr>
          <w:ilvl w:val="0"/>
          <w:numId w:val="29"/>
        </w:numPr>
        <w:jc w:val="both"/>
        <w:rPr>
          <w:rFonts w:cstheme="minorHAnsi"/>
          <w:sz w:val="24"/>
          <w:szCs w:val="24"/>
        </w:rPr>
      </w:pPr>
      <w:r w:rsidRPr="00C276FD">
        <w:rPr>
          <w:rFonts w:cstheme="minorHAnsi"/>
          <w:sz w:val="24"/>
          <w:szCs w:val="24"/>
        </w:rPr>
        <w:t>Διοργανώσεις αθλητικές, σημεία ενδιαφέροντος</w:t>
      </w:r>
    </w:p>
    <w:p w:rsidR="0027391F" w:rsidRPr="00C276FD" w:rsidRDefault="0027391F" w:rsidP="00CC0B11">
      <w:pPr>
        <w:pStyle w:val="ad"/>
        <w:numPr>
          <w:ilvl w:val="0"/>
          <w:numId w:val="29"/>
        </w:numPr>
        <w:jc w:val="both"/>
        <w:rPr>
          <w:rFonts w:cstheme="minorHAnsi"/>
          <w:sz w:val="24"/>
          <w:szCs w:val="24"/>
        </w:rPr>
      </w:pPr>
      <w:r w:rsidRPr="00C276FD">
        <w:rPr>
          <w:rFonts w:cstheme="minorHAnsi"/>
          <w:sz w:val="24"/>
          <w:szCs w:val="24"/>
        </w:rPr>
        <w:t>Αγροτουρισμός</w:t>
      </w:r>
    </w:p>
    <w:p w:rsidR="0027391F" w:rsidRPr="00C276FD" w:rsidRDefault="0027391F" w:rsidP="00CC0B11">
      <w:pPr>
        <w:pStyle w:val="ad"/>
        <w:numPr>
          <w:ilvl w:val="0"/>
          <w:numId w:val="29"/>
        </w:numPr>
        <w:jc w:val="both"/>
        <w:rPr>
          <w:rFonts w:cstheme="minorHAnsi"/>
          <w:sz w:val="24"/>
          <w:szCs w:val="24"/>
        </w:rPr>
      </w:pPr>
      <w:r w:rsidRPr="00C276FD">
        <w:rPr>
          <w:rFonts w:cstheme="minorHAnsi"/>
          <w:sz w:val="24"/>
          <w:szCs w:val="24"/>
        </w:rPr>
        <w:t>Συνδεόμενες τοπικές επιχειρήσεις</w:t>
      </w:r>
    </w:p>
    <w:p w:rsidR="0027391F" w:rsidRPr="00C276FD" w:rsidRDefault="0027391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Β.2.4.</w:t>
      </w:r>
    </w:p>
    <w:p w:rsidR="0027391F" w:rsidRPr="00C276FD" w:rsidRDefault="0027391F" w:rsidP="00CC0B11">
      <w:pPr>
        <w:pStyle w:val="ad"/>
        <w:numPr>
          <w:ilvl w:val="0"/>
          <w:numId w:val="30"/>
        </w:numPr>
        <w:jc w:val="both"/>
        <w:rPr>
          <w:rFonts w:cstheme="minorHAnsi"/>
          <w:sz w:val="24"/>
          <w:szCs w:val="24"/>
        </w:rPr>
      </w:pPr>
      <w:r w:rsidRPr="00C276FD">
        <w:rPr>
          <w:rFonts w:cstheme="minorHAnsi"/>
          <w:sz w:val="24"/>
          <w:szCs w:val="24"/>
        </w:rPr>
        <w:t xml:space="preserve">Μουσική </w:t>
      </w:r>
    </w:p>
    <w:p w:rsidR="0027391F" w:rsidRPr="00C276FD" w:rsidRDefault="0027391F" w:rsidP="00CC0B11">
      <w:pPr>
        <w:pStyle w:val="ad"/>
        <w:numPr>
          <w:ilvl w:val="0"/>
          <w:numId w:val="30"/>
        </w:numPr>
        <w:jc w:val="both"/>
        <w:rPr>
          <w:rFonts w:cstheme="minorHAnsi"/>
          <w:sz w:val="24"/>
          <w:szCs w:val="24"/>
        </w:rPr>
      </w:pPr>
      <w:r w:rsidRPr="00C276FD">
        <w:rPr>
          <w:rFonts w:cstheme="minorHAnsi"/>
          <w:sz w:val="24"/>
          <w:szCs w:val="24"/>
        </w:rPr>
        <w:t>Ιστορίες</w:t>
      </w:r>
    </w:p>
    <w:p w:rsidR="0027391F" w:rsidRPr="00C276FD" w:rsidRDefault="0027391F" w:rsidP="00CC0B11">
      <w:pPr>
        <w:pStyle w:val="ad"/>
        <w:numPr>
          <w:ilvl w:val="0"/>
          <w:numId w:val="30"/>
        </w:numPr>
        <w:jc w:val="both"/>
        <w:rPr>
          <w:rFonts w:cstheme="minorHAnsi"/>
          <w:sz w:val="24"/>
          <w:szCs w:val="24"/>
        </w:rPr>
      </w:pPr>
      <w:r w:rsidRPr="00C276FD">
        <w:rPr>
          <w:rFonts w:cstheme="minorHAnsi"/>
          <w:sz w:val="24"/>
          <w:szCs w:val="24"/>
        </w:rPr>
        <w:t>Παραδοσιακές ασχολίες</w:t>
      </w:r>
    </w:p>
    <w:p w:rsidR="00F53DE2" w:rsidRPr="00C276FD" w:rsidRDefault="000242D9" w:rsidP="00CC0B11">
      <w:pPr>
        <w:spacing w:line="276" w:lineRule="auto"/>
        <w:rPr>
          <w:rFonts w:asciiTheme="minorHAnsi" w:hAnsiTheme="minorHAnsi" w:cstheme="minorHAnsi"/>
          <w:sz w:val="24"/>
        </w:rPr>
      </w:pPr>
      <w:r w:rsidRPr="00C276FD">
        <w:rPr>
          <w:rFonts w:asciiTheme="minorHAnsi" w:hAnsiTheme="minorHAnsi" w:cstheme="minorHAnsi"/>
          <w:sz w:val="24"/>
        </w:rPr>
        <w:t>Β.3</w:t>
      </w:r>
      <w:r w:rsidR="00F53DE2" w:rsidRPr="00C276FD">
        <w:rPr>
          <w:rFonts w:asciiTheme="minorHAnsi" w:hAnsiTheme="minorHAnsi" w:cstheme="minorHAnsi"/>
          <w:sz w:val="24"/>
        </w:rPr>
        <w:t>. Τ</w:t>
      </w:r>
      <w:r w:rsidRPr="00C276FD">
        <w:rPr>
          <w:rFonts w:asciiTheme="minorHAnsi" w:hAnsiTheme="minorHAnsi" w:cstheme="minorHAnsi"/>
          <w:sz w:val="24"/>
        </w:rPr>
        <w:t xml:space="preserve">ο ζητούμενο διαδραστικό επικοινωνιακό εργαλείο μετάδοσης πληροφοριών, προβλέπεται να αποτελέσει μια πιλοτική εφαρμογή που θα στηρίζει την «τουριστική εμπειρία» της περιοχής υλοποίησης του σχεδίου </w:t>
      </w:r>
      <w:r w:rsidRPr="00C276FD">
        <w:rPr>
          <w:rFonts w:asciiTheme="minorHAnsi" w:hAnsiTheme="minorHAnsi" w:cstheme="minorHAnsi"/>
          <w:sz w:val="24"/>
          <w:lang w:val="en-US"/>
        </w:rPr>
        <w:t>Leader</w:t>
      </w:r>
      <w:r w:rsidRPr="00C276FD">
        <w:rPr>
          <w:rFonts w:asciiTheme="minorHAnsi" w:hAnsiTheme="minorHAnsi" w:cstheme="minorHAnsi"/>
          <w:sz w:val="24"/>
        </w:rPr>
        <w:t xml:space="preserve">. </w:t>
      </w:r>
      <w:r w:rsidR="00F53DE2" w:rsidRPr="00C276FD">
        <w:rPr>
          <w:rFonts w:asciiTheme="minorHAnsi" w:hAnsiTheme="minorHAnsi" w:cstheme="minorHAnsi"/>
          <w:sz w:val="24"/>
        </w:rPr>
        <w:t xml:space="preserve"> </w:t>
      </w:r>
      <w:r w:rsidRPr="00C276FD">
        <w:rPr>
          <w:rFonts w:asciiTheme="minorHAnsi" w:hAnsiTheme="minorHAnsi" w:cstheme="minorHAnsi"/>
          <w:sz w:val="24"/>
        </w:rPr>
        <w:t xml:space="preserve">Στόχος ένα τρισδιάστατο προϊόν </w:t>
      </w:r>
      <w:r w:rsidR="00F53DE2" w:rsidRPr="00C276FD">
        <w:rPr>
          <w:rFonts w:asciiTheme="minorHAnsi" w:hAnsiTheme="minorHAnsi" w:cstheme="minorHAnsi"/>
          <w:sz w:val="24"/>
        </w:rPr>
        <w:t>εμπλουτισμένης πληροφορίας που να έχει τη δυνατότητα:</w:t>
      </w:r>
    </w:p>
    <w:p w:rsidR="00F53DE2" w:rsidRPr="00C276FD" w:rsidRDefault="00F53DE2" w:rsidP="00CC0B11">
      <w:pPr>
        <w:pStyle w:val="ad"/>
        <w:numPr>
          <w:ilvl w:val="0"/>
          <w:numId w:val="31"/>
        </w:numPr>
        <w:jc w:val="both"/>
        <w:rPr>
          <w:rFonts w:cstheme="minorHAnsi"/>
          <w:sz w:val="24"/>
          <w:szCs w:val="24"/>
        </w:rPr>
      </w:pPr>
      <w:r w:rsidRPr="00C276FD">
        <w:rPr>
          <w:rFonts w:cstheme="minorHAnsi"/>
          <w:sz w:val="24"/>
          <w:szCs w:val="24"/>
        </w:rPr>
        <w:t>να διευκολύνει τη συνεργατική ανάπτυξη των πληροφοριακών/</w:t>
      </w:r>
      <w:r w:rsidR="00A6259B" w:rsidRPr="00C276FD">
        <w:rPr>
          <w:rFonts w:cstheme="minorHAnsi"/>
          <w:sz w:val="24"/>
          <w:szCs w:val="24"/>
        </w:rPr>
        <w:t xml:space="preserve"> </w:t>
      </w:r>
      <w:r w:rsidRPr="00C276FD">
        <w:rPr>
          <w:rFonts w:cstheme="minorHAnsi"/>
          <w:sz w:val="24"/>
          <w:szCs w:val="24"/>
        </w:rPr>
        <w:t>επικοινωνι</w:t>
      </w:r>
      <w:r w:rsidRPr="00C276FD">
        <w:rPr>
          <w:rFonts w:cstheme="minorHAnsi"/>
          <w:sz w:val="24"/>
          <w:szCs w:val="24"/>
        </w:rPr>
        <w:t>α</w:t>
      </w:r>
      <w:r w:rsidRPr="00C276FD">
        <w:rPr>
          <w:rFonts w:cstheme="minorHAnsi"/>
          <w:sz w:val="24"/>
          <w:szCs w:val="24"/>
        </w:rPr>
        <w:t>κών αντικειμένων,</w:t>
      </w:r>
    </w:p>
    <w:p w:rsidR="00F53DE2" w:rsidRPr="00C276FD" w:rsidRDefault="00F53DE2" w:rsidP="00CC0B11">
      <w:pPr>
        <w:pStyle w:val="ad"/>
        <w:numPr>
          <w:ilvl w:val="0"/>
          <w:numId w:val="31"/>
        </w:numPr>
        <w:jc w:val="both"/>
        <w:rPr>
          <w:rFonts w:cstheme="minorHAnsi"/>
          <w:sz w:val="24"/>
          <w:szCs w:val="24"/>
        </w:rPr>
      </w:pPr>
      <w:r w:rsidRPr="00C276FD">
        <w:rPr>
          <w:rFonts w:cstheme="minorHAnsi"/>
          <w:sz w:val="24"/>
          <w:szCs w:val="24"/>
        </w:rPr>
        <w:t xml:space="preserve">να μετατρέψει χώρους ώστε να δρουν ως ενεργά σημεία μετάδοσης, </w:t>
      </w:r>
    </w:p>
    <w:p w:rsidR="00F53DE2" w:rsidRPr="00C276FD" w:rsidRDefault="00F53DE2" w:rsidP="00CC0B11">
      <w:pPr>
        <w:pStyle w:val="ad"/>
        <w:numPr>
          <w:ilvl w:val="0"/>
          <w:numId w:val="31"/>
        </w:numPr>
        <w:jc w:val="both"/>
        <w:rPr>
          <w:rFonts w:cstheme="minorHAnsi"/>
          <w:sz w:val="24"/>
          <w:szCs w:val="24"/>
        </w:rPr>
      </w:pPr>
      <w:r w:rsidRPr="00C276FD">
        <w:rPr>
          <w:rFonts w:cstheme="minorHAnsi"/>
          <w:sz w:val="24"/>
          <w:szCs w:val="24"/>
        </w:rPr>
        <w:t xml:space="preserve">να εφαρμόσει Τεχνολογίες </w:t>
      </w:r>
      <w:r w:rsidR="00A6259B" w:rsidRPr="00C276FD">
        <w:rPr>
          <w:rFonts w:cstheme="minorHAnsi"/>
          <w:sz w:val="24"/>
          <w:szCs w:val="24"/>
        </w:rPr>
        <w:t xml:space="preserve"> </w:t>
      </w:r>
      <w:r w:rsidRPr="00C276FD">
        <w:rPr>
          <w:rFonts w:cstheme="minorHAnsi"/>
          <w:sz w:val="24"/>
          <w:szCs w:val="24"/>
        </w:rPr>
        <w:t>Πληροφοριών και Επικοινωνίας (ΤΠΕ-</w:t>
      </w:r>
      <w:r w:rsidRPr="00C276FD">
        <w:rPr>
          <w:rFonts w:cstheme="minorHAnsi"/>
          <w:sz w:val="24"/>
          <w:szCs w:val="24"/>
          <w:lang w:val="en-US"/>
        </w:rPr>
        <w:t>ICT</w:t>
      </w:r>
      <w:r w:rsidRPr="00C276FD">
        <w:rPr>
          <w:rFonts w:cstheme="minorHAnsi"/>
          <w:sz w:val="24"/>
          <w:szCs w:val="24"/>
        </w:rPr>
        <w:t>), για την ανάπτυξη διαδραστικών περιβαλλόντων, όπου η πληροφορία λαμβάνεται μ</w:t>
      </w:r>
      <w:r w:rsidRPr="00C276FD">
        <w:rPr>
          <w:rFonts w:cstheme="minorHAnsi"/>
          <w:sz w:val="24"/>
          <w:szCs w:val="24"/>
        </w:rPr>
        <w:t>έ</w:t>
      </w:r>
      <w:r w:rsidRPr="00C276FD">
        <w:rPr>
          <w:rFonts w:cstheme="minorHAnsi"/>
          <w:sz w:val="24"/>
          <w:szCs w:val="24"/>
        </w:rPr>
        <w:t>σω πολλαπλών ερεθισμάτων και κατασκευάζεται μέσα από την εμπειρία,</w:t>
      </w:r>
    </w:p>
    <w:p w:rsidR="00F53DE2" w:rsidRPr="00C276FD" w:rsidRDefault="00F53DE2" w:rsidP="00CC0B11">
      <w:pPr>
        <w:pStyle w:val="ad"/>
        <w:numPr>
          <w:ilvl w:val="0"/>
          <w:numId w:val="31"/>
        </w:numPr>
        <w:jc w:val="both"/>
        <w:rPr>
          <w:rFonts w:cstheme="minorHAnsi"/>
          <w:sz w:val="24"/>
          <w:szCs w:val="24"/>
        </w:rPr>
      </w:pPr>
      <w:r w:rsidRPr="00C276FD">
        <w:rPr>
          <w:rFonts w:cstheme="minorHAnsi"/>
          <w:sz w:val="24"/>
          <w:szCs w:val="24"/>
        </w:rPr>
        <w:lastRenderedPageBreak/>
        <w:t>να προωθήσει τη δημιουργία πολύγλωσσων πολιτισμικών δικτύων, με τη συ</w:t>
      </w:r>
      <w:r w:rsidRPr="00C276FD">
        <w:rPr>
          <w:rFonts w:cstheme="minorHAnsi"/>
          <w:sz w:val="24"/>
          <w:szCs w:val="24"/>
        </w:rPr>
        <w:t>μ</w:t>
      </w:r>
      <w:r w:rsidRPr="00C276FD">
        <w:rPr>
          <w:rFonts w:cstheme="minorHAnsi"/>
          <w:sz w:val="24"/>
          <w:szCs w:val="24"/>
        </w:rPr>
        <w:t>μετοχή των διαφόρων χωρών και τόπων,</w:t>
      </w:r>
    </w:p>
    <w:p w:rsidR="00FB0BC6" w:rsidRPr="00C276FD" w:rsidRDefault="00F53DE2" w:rsidP="00CC0B11">
      <w:pPr>
        <w:pStyle w:val="ad"/>
        <w:numPr>
          <w:ilvl w:val="0"/>
          <w:numId w:val="31"/>
        </w:numPr>
        <w:jc w:val="both"/>
        <w:rPr>
          <w:rFonts w:cstheme="minorHAnsi"/>
          <w:sz w:val="24"/>
          <w:szCs w:val="24"/>
        </w:rPr>
      </w:pPr>
      <w:r w:rsidRPr="00C276FD">
        <w:rPr>
          <w:rFonts w:cstheme="minorHAnsi"/>
          <w:sz w:val="24"/>
          <w:szCs w:val="24"/>
        </w:rPr>
        <w:t xml:space="preserve">να οδηγήσει στην κατανόηση ενός πολιτισμού, ενός τόπου και της λειτουργίας του. </w:t>
      </w:r>
      <w:bookmarkStart w:id="3" w:name="h.n22vq279uc8o" w:colFirst="0" w:colLast="0"/>
      <w:bookmarkStart w:id="4" w:name="h.pc1tpeh2ya5x" w:colFirst="0" w:colLast="0"/>
      <w:bookmarkEnd w:id="3"/>
      <w:bookmarkEnd w:id="4"/>
    </w:p>
    <w:p w:rsidR="00F53DE2" w:rsidRPr="00C276FD" w:rsidRDefault="00F53DE2" w:rsidP="00CC0B11">
      <w:pPr>
        <w:spacing w:line="276" w:lineRule="auto"/>
        <w:contextualSpacing/>
        <w:rPr>
          <w:rFonts w:asciiTheme="minorHAnsi" w:hAnsiTheme="minorHAnsi" w:cstheme="minorHAnsi"/>
          <w:sz w:val="24"/>
        </w:rPr>
      </w:pPr>
    </w:p>
    <w:p w:rsidR="0092133D" w:rsidRPr="00C276FD" w:rsidRDefault="0092133D" w:rsidP="00CC0B11">
      <w:pPr>
        <w:spacing w:line="276" w:lineRule="auto"/>
        <w:contextualSpacing/>
        <w:jc w:val="center"/>
        <w:rPr>
          <w:rFonts w:asciiTheme="minorHAnsi" w:hAnsiTheme="minorHAnsi" w:cstheme="minorHAnsi"/>
          <w:b/>
          <w:sz w:val="24"/>
        </w:rPr>
      </w:pPr>
      <w:r w:rsidRPr="00C276FD">
        <w:rPr>
          <w:rFonts w:asciiTheme="minorHAnsi" w:hAnsiTheme="minorHAnsi" w:cstheme="minorHAnsi"/>
          <w:b/>
          <w:sz w:val="24"/>
        </w:rPr>
        <w:t>ΕΝΟΤΗΤΑ Γ.</w:t>
      </w:r>
    </w:p>
    <w:p w:rsidR="00751C5E" w:rsidRPr="00C276FD" w:rsidRDefault="00751C5E" w:rsidP="00CC0B11">
      <w:pPr>
        <w:spacing w:line="276" w:lineRule="auto"/>
        <w:contextualSpacing/>
        <w:jc w:val="center"/>
        <w:rPr>
          <w:rFonts w:asciiTheme="minorHAnsi" w:hAnsiTheme="minorHAnsi" w:cstheme="minorHAnsi"/>
          <w:b/>
          <w:sz w:val="24"/>
        </w:rPr>
      </w:pPr>
      <w:r w:rsidRPr="00C276FD">
        <w:rPr>
          <w:rFonts w:asciiTheme="minorHAnsi" w:hAnsiTheme="minorHAnsi" w:cstheme="minorHAnsi"/>
          <w:b/>
          <w:sz w:val="24"/>
        </w:rPr>
        <w:t>ΕΞΕΙΔΙΚΕΥΣΗ ΠΡΟΔΙΑΓΡΑΦΩΝ</w:t>
      </w:r>
    </w:p>
    <w:p w:rsidR="00C240BF" w:rsidRPr="00C276FD" w:rsidRDefault="00C240BF" w:rsidP="00CC0B11">
      <w:pPr>
        <w:spacing w:line="276" w:lineRule="auto"/>
        <w:contextualSpacing/>
        <w:rPr>
          <w:rFonts w:asciiTheme="minorHAnsi" w:hAnsiTheme="minorHAnsi" w:cstheme="minorHAnsi"/>
          <w:sz w:val="24"/>
        </w:rPr>
      </w:pPr>
    </w:p>
    <w:p w:rsidR="00751C5E" w:rsidRPr="00C276FD" w:rsidRDefault="00751C5E"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 xml:space="preserve">Γ1:Ο ανάδοχος θα πρέπει να υποβάλει παρουσίαση τεκμηριωμένη όπου θα </w:t>
      </w:r>
      <w:r w:rsidR="00A6259B" w:rsidRPr="00C276FD">
        <w:rPr>
          <w:rFonts w:asciiTheme="minorHAnsi" w:hAnsiTheme="minorHAnsi" w:cstheme="minorHAnsi"/>
          <w:sz w:val="24"/>
        </w:rPr>
        <w:t>παρατ</w:t>
      </w:r>
      <w:r w:rsidR="00A6259B" w:rsidRPr="00C276FD">
        <w:rPr>
          <w:rFonts w:asciiTheme="minorHAnsi" w:hAnsiTheme="minorHAnsi" w:cstheme="minorHAnsi"/>
          <w:sz w:val="24"/>
        </w:rPr>
        <w:t>ί</w:t>
      </w:r>
      <w:r w:rsidR="00A6259B" w:rsidRPr="00C276FD">
        <w:rPr>
          <w:rFonts w:asciiTheme="minorHAnsi" w:hAnsiTheme="minorHAnsi" w:cstheme="minorHAnsi"/>
          <w:sz w:val="24"/>
        </w:rPr>
        <w:t>θενται</w:t>
      </w:r>
      <w:r w:rsidRPr="00C276FD">
        <w:rPr>
          <w:rFonts w:asciiTheme="minorHAnsi" w:hAnsiTheme="minorHAnsi" w:cstheme="minorHAnsi"/>
          <w:sz w:val="24"/>
        </w:rPr>
        <w:t>:</w:t>
      </w:r>
    </w:p>
    <w:p w:rsidR="00751C5E" w:rsidRPr="00C276FD" w:rsidRDefault="00F53DE2"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Υφιστάμενες</w:t>
      </w:r>
      <w:r w:rsidR="009705CF" w:rsidRPr="00C276FD">
        <w:rPr>
          <w:rFonts w:asciiTheme="minorHAnsi" w:hAnsiTheme="minorHAnsi" w:cstheme="minorHAnsi"/>
          <w:sz w:val="24"/>
        </w:rPr>
        <w:t xml:space="preserve"> διαδικτυακές </w:t>
      </w:r>
      <w:r w:rsidRPr="00C276FD">
        <w:rPr>
          <w:rFonts w:asciiTheme="minorHAnsi" w:hAnsiTheme="minorHAnsi" w:cstheme="minorHAnsi"/>
          <w:sz w:val="24"/>
        </w:rPr>
        <w:t xml:space="preserve"> πλατφόρμες τουριστικής </w:t>
      </w:r>
      <w:r w:rsidR="00751C5E" w:rsidRPr="00C276FD">
        <w:rPr>
          <w:rFonts w:asciiTheme="minorHAnsi" w:hAnsiTheme="minorHAnsi" w:cstheme="minorHAnsi"/>
          <w:sz w:val="24"/>
        </w:rPr>
        <w:t>και πολιτιστικής προβολής</w:t>
      </w:r>
      <w:r w:rsidR="009705CF" w:rsidRPr="00C276FD">
        <w:rPr>
          <w:rFonts w:asciiTheme="minorHAnsi" w:hAnsiTheme="minorHAnsi" w:cstheme="minorHAnsi"/>
          <w:sz w:val="24"/>
        </w:rPr>
        <w:t xml:space="preserve"> </w:t>
      </w:r>
      <w:r w:rsidR="009705CF" w:rsidRPr="00C276FD" w:rsidDel="009705CF">
        <w:rPr>
          <w:rFonts w:asciiTheme="minorHAnsi" w:hAnsiTheme="minorHAnsi" w:cstheme="minorHAnsi"/>
          <w:sz w:val="24"/>
        </w:rPr>
        <w:t xml:space="preserve"> </w:t>
      </w:r>
      <w:r w:rsidR="00751C5E" w:rsidRPr="00C276FD">
        <w:rPr>
          <w:rFonts w:asciiTheme="minorHAnsi" w:hAnsiTheme="minorHAnsi" w:cstheme="minorHAnsi"/>
          <w:sz w:val="24"/>
        </w:rPr>
        <w:t xml:space="preserve">και </w:t>
      </w:r>
      <w:r w:rsidRPr="00C276FD">
        <w:rPr>
          <w:rFonts w:asciiTheme="minorHAnsi" w:hAnsiTheme="minorHAnsi" w:cstheme="minorHAnsi"/>
          <w:sz w:val="24"/>
        </w:rPr>
        <w:t>σύγκριση</w:t>
      </w:r>
      <w:r w:rsidR="00751C5E" w:rsidRPr="00C276FD">
        <w:rPr>
          <w:rFonts w:asciiTheme="minorHAnsi" w:hAnsiTheme="minorHAnsi" w:cstheme="minorHAnsi"/>
          <w:sz w:val="24"/>
        </w:rPr>
        <w:t xml:space="preserve"> ως προς την σχεδιαζόμενη </w:t>
      </w:r>
      <w:r w:rsidR="009705CF" w:rsidRPr="00C276FD">
        <w:rPr>
          <w:rFonts w:asciiTheme="minorHAnsi" w:hAnsiTheme="minorHAnsi" w:cstheme="minorHAnsi"/>
          <w:sz w:val="24"/>
        </w:rPr>
        <w:t xml:space="preserve">διαδικτυακή </w:t>
      </w:r>
      <w:r w:rsidR="00751C5E" w:rsidRPr="00C276FD">
        <w:rPr>
          <w:rFonts w:asciiTheme="minorHAnsi" w:hAnsiTheme="minorHAnsi" w:cstheme="minorHAnsi"/>
          <w:sz w:val="24"/>
        </w:rPr>
        <w:t>πλατφόρμα.</w:t>
      </w:r>
    </w:p>
    <w:p w:rsidR="00751C5E" w:rsidRPr="00C276FD" w:rsidRDefault="00751C5E" w:rsidP="00CC0B11">
      <w:pPr>
        <w:spacing w:line="276" w:lineRule="auto"/>
        <w:contextualSpacing/>
        <w:rPr>
          <w:rFonts w:asciiTheme="minorHAnsi" w:hAnsiTheme="minorHAnsi" w:cstheme="minorHAnsi"/>
          <w:b/>
          <w:sz w:val="24"/>
        </w:rPr>
      </w:pPr>
      <w:r w:rsidRPr="00C276FD">
        <w:rPr>
          <w:rFonts w:asciiTheme="minorHAnsi" w:hAnsiTheme="minorHAnsi" w:cstheme="minorHAnsi"/>
          <w:b/>
          <w:sz w:val="24"/>
        </w:rPr>
        <w:t xml:space="preserve">ως </w:t>
      </w:r>
      <w:r w:rsidR="00FC0D81" w:rsidRPr="00C276FD">
        <w:rPr>
          <w:rFonts w:asciiTheme="minorHAnsi" w:hAnsiTheme="minorHAnsi" w:cstheme="minorHAnsi"/>
          <w:b/>
          <w:sz w:val="24"/>
        </w:rPr>
        <w:t xml:space="preserve">πρώτο  </w:t>
      </w:r>
      <w:r w:rsidRPr="00C276FD">
        <w:rPr>
          <w:rFonts w:asciiTheme="minorHAnsi" w:hAnsiTheme="minorHAnsi" w:cstheme="minorHAnsi"/>
          <w:b/>
          <w:sz w:val="24"/>
        </w:rPr>
        <w:t xml:space="preserve">παραδοτέο </w:t>
      </w:r>
      <w:r w:rsidR="00605154">
        <w:rPr>
          <w:rFonts w:asciiTheme="minorHAnsi" w:hAnsiTheme="minorHAnsi" w:cstheme="minorHAnsi"/>
          <w:b/>
          <w:sz w:val="24"/>
        </w:rPr>
        <w:t>30 ημέρες μετά την υπογραφή της σύμβασης</w:t>
      </w:r>
    </w:p>
    <w:p w:rsidR="003E6FAA" w:rsidRPr="00C276FD" w:rsidRDefault="003E6FAA" w:rsidP="00CC0B11">
      <w:pPr>
        <w:spacing w:line="276" w:lineRule="auto"/>
        <w:contextualSpacing/>
        <w:rPr>
          <w:rFonts w:asciiTheme="minorHAnsi" w:hAnsiTheme="minorHAnsi" w:cstheme="minorHAnsi"/>
          <w:b/>
          <w:sz w:val="24"/>
        </w:rPr>
      </w:pPr>
    </w:p>
    <w:p w:rsidR="009705CF" w:rsidRPr="00C276FD" w:rsidRDefault="009705CF"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Γ2</w:t>
      </w:r>
      <w:r w:rsidRPr="00C276FD">
        <w:rPr>
          <w:rFonts w:asciiTheme="minorHAnsi" w:hAnsiTheme="minorHAnsi" w:cstheme="minorHAnsi"/>
          <w:b/>
          <w:sz w:val="24"/>
        </w:rPr>
        <w:t xml:space="preserve">: </w:t>
      </w:r>
      <w:r w:rsidRPr="00C276FD">
        <w:rPr>
          <w:rFonts w:asciiTheme="minorHAnsi" w:hAnsiTheme="minorHAnsi" w:cstheme="minorHAnsi"/>
          <w:sz w:val="24"/>
        </w:rPr>
        <w:t>Ο ανάδοχος θα πρέπει να υποβάλει παρουσίαση τεκμηριωμένη όπου θα παρατ</w:t>
      </w:r>
      <w:r w:rsidRPr="00C276FD">
        <w:rPr>
          <w:rFonts w:asciiTheme="minorHAnsi" w:hAnsiTheme="minorHAnsi" w:cstheme="minorHAnsi"/>
          <w:sz w:val="24"/>
        </w:rPr>
        <w:t>ί</w:t>
      </w:r>
      <w:r w:rsidRPr="00C276FD">
        <w:rPr>
          <w:rFonts w:asciiTheme="minorHAnsi" w:hAnsiTheme="minorHAnsi" w:cstheme="minorHAnsi"/>
          <w:sz w:val="24"/>
        </w:rPr>
        <w:t xml:space="preserve">θενται </w:t>
      </w:r>
      <w:r w:rsidR="00605154" w:rsidRPr="00C276FD">
        <w:rPr>
          <w:rFonts w:asciiTheme="minorHAnsi" w:hAnsiTheme="minorHAnsi" w:cstheme="minorHAnsi"/>
          <w:sz w:val="24"/>
        </w:rPr>
        <w:t>δύο</w:t>
      </w:r>
      <w:r w:rsidRPr="00C276FD">
        <w:rPr>
          <w:rFonts w:asciiTheme="minorHAnsi" w:hAnsiTheme="minorHAnsi" w:cstheme="minorHAnsi"/>
          <w:sz w:val="24"/>
        </w:rPr>
        <w:t xml:space="preserve"> διακριτά χαρακτηριστικά του πρότυπου τρισδιάστατου προϊόντος για :</w:t>
      </w:r>
    </w:p>
    <w:p w:rsidR="009705CF" w:rsidRPr="00C276FD" w:rsidRDefault="009705CF" w:rsidP="00CC0B11">
      <w:pPr>
        <w:pStyle w:val="ad"/>
        <w:numPr>
          <w:ilvl w:val="0"/>
          <w:numId w:val="35"/>
        </w:numPr>
        <w:jc w:val="both"/>
        <w:rPr>
          <w:rFonts w:cstheme="minorHAnsi"/>
          <w:sz w:val="24"/>
          <w:szCs w:val="24"/>
        </w:rPr>
      </w:pPr>
      <w:r w:rsidRPr="00C276FD">
        <w:rPr>
          <w:rFonts w:cstheme="minorHAnsi"/>
          <w:sz w:val="24"/>
          <w:szCs w:val="24"/>
        </w:rPr>
        <w:t>Την εισαγωγή και χρήση συστημάτων τεχνολογίας των πληροφοριών, τηλε-παρουσίασης (tele-presence) και ρομποτικής (robotics) ως σύγχρονα ενδυν</w:t>
      </w:r>
      <w:r w:rsidRPr="00C276FD">
        <w:rPr>
          <w:rFonts w:cstheme="minorHAnsi"/>
          <w:sz w:val="24"/>
          <w:szCs w:val="24"/>
        </w:rPr>
        <w:t>α</w:t>
      </w:r>
      <w:r w:rsidRPr="00C276FD">
        <w:rPr>
          <w:rFonts w:cstheme="minorHAnsi"/>
          <w:sz w:val="24"/>
          <w:szCs w:val="24"/>
        </w:rPr>
        <w:t>μωτικά επικοινωνιακά εργαλεία</w:t>
      </w:r>
    </w:p>
    <w:p w:rsidR="009705CF" w:rsidRPr="00C276FD" w:rsidRDefault="009705CF" w:rsidP="00CC0B11">
      <w:pPr>
        <w:pStyle w:val="ad"/>
        <w:numPr>
          <w:ilvl w:val="0"/>
          <w:numId w:val="35"/>
        </w:numPr>
        <w:jc w:val="both"/>
        <w:rPr>
          <w:rFonts w:cstheme="minorHAnsi"/>
          <w:sz w:val="24"/>
          <w:szCs w:val="24"/>
        </w:rPr>
      </w:pPr>
      <w:r w:rsidRPr="00C276FD">
        <w:rPr>
          <w:rFonts w:cstheme="minorHAnsi"/>
          <w:sz w:val="24"/>
          <w:szCs w:val="24"/>
        </w:rPr>
        <w:t xml:space="preserve">Την </w:t>
      </w:r>
      <w:r w:rsidR="00F27C28" w:rsidRPr="00C276FD">
        <w:rPr>
          <w:rFonts w:cstheme="minorHAnsi"/>
          <w:sz w:val="24"/>
          <w:szCs w:val="24"/>
        </w:rPr>
        <w:t xml:space="preserve">μεθοδολογία διαχείρισης και απόδοσης της πληροφορίας </w:t>
      </w:r>
      <w:r w:rsidRPr="00C276FD">
        <w:rPr>
          <w:rFonts w:cstheme="minorHAnsi"/>
          <w:sz w:val="24"/>
          <w:szCs w:val="24"/>
        </w:rPr>
        <w:t xml:space="preserve">με βάση την </w:t>
      </w:r>
      <w:r w:rsidRPr="00C276FD">
        <w:rPr>
          <w:rFonts w:cstheme="minorHAnsi"/>
          <w:sz w:val="24"/>
          <w:szCs w:val="24"/>
        </w:rPr>
        <w:t>α</w:t>
      </w:r>
      <w:r w:rsidRPr="00C276FD">
        <w:rPr>
          <w:rFonts w:cstheme="minorHAnsi"/>
          <w:sz w:val="24"/>
          <w:szCs w:val="24"/>
        </w:rPr>
        <w:t xml:space="preserve">ντιληπτική ικανότητα των ανθρώπων </w:t>
      </w:r>
      <w:r w:rsidR="00F27C28" w:rsidRPr="00C276FD">
        <w:rPr>
          <w:rFonts w:cstheme="minorHAnsi"/>
          <w:sz w:val="24"/>
          <w:szCs w:val="24"/>
        </w:rPr>
        <w:t xml:space="preserve">ώστε να επιτευχθεί πολυεπίπεδη τοπική τουριστική εμπειρία </w:t>
      </w:r>
    </w:p>
    <w:p w:rsidR="00F27C28" w:rsidRPr="00C276FD" w:rsidRDefault="00F27C28" w:rsidP="00CC0B11">
      <w:pPr>
        <w:spacing w:line="276" w:lineRule="auto"/>
        <w:rPr>
          <w:rFonts w:asciiTheme="minorHAnsi" w:hAnsiTheme="minorHAnsi" w:cstheme="minorHAnsi"/>
          <w:b/>
          <w:sz w:val="24"/>
        </w:rPr>
      </w:pPr>
      <w:r w:rsidRPr="00F54933">
        <w:rPr>
          <w:rFonts w:asciiTheme="minorHAnsi" w:hAnsiTheme="minorHAnsi" w:cstheme="minorHAnsi"/>
          <w:b/>
          <w:sz w:val="24"/>
        </w:rPr>
        <w:t xml:space="preserve">ως δεύτερο παραδοτέο  </w:t>
      </w:r>
      <w:r w:rsidR="00605154" w:rsidRPr="00F54933">
        <w:rPr>
          <w:rFonts w:asciiTheme="minorHAnsi" w:hAnsiTheme="minorHAnsi" w:cstheme="minorHAnsi"/>
          <w:b/>
          <w:sz w:val="24"/>
        </w:rPr>
        <w:t>55 ημέρες μετά την υπογραφή της σύμβασης</w:t>
      </w:r>
    </w:p>
    <w:p w:rsidR="00FB0BC6" w:rsidRPr="00C276FD" w:rsidRDefault="00FB0BC6" w:rsidP="00CC0B11">
      <w:pPr>
        <w:spacing w:line="276" w:lineRule="auto"/>
        <w:contextualSpacing/>
        <w:rPr>
          <w:rFonts w:asciiTheme="minorHAnsi" w:hAnsiTheme="minorHAnsi" w:cstheme="minorHAnsi"/>
          <w:b/>
          <w:sz w:val="24"/>
        </w:rPr>
      </w:pPr>
      <w:bookmarkStart w:id="5" w:name="h.r0ldeun7i0ge" w:colFirst="0" w:colLast="0"/>
      <w:bookmarkEnd w:id="5"/>
    </w:p>
    <w:p w:rsidR="0092133D" w:rsidRPr="00C276FD" w:rsidRDefault="0092133D" w:rsidP="00CC0B11">
      <w:pPr>
        <w:spacing w:line="276" w:lineRule="auto"/>
        <w:contextualSpacing/>
        <w:jc w:val="center"/>
        <w:rPr>
          <w:rFonts w:asciiTheme="minorHAnsi" w:hAnsiTheme="minorHAnsi" w:cstheme="minorHAnsi"/>
          <w:b/>
          <w:sz w:val="24"/>
        </w:rPr>
      </w:pPr>
      <w:r w:rsidRPr="00C276FD">
        <w:rPr>
          <w:rFonts w:asciiTheme="minorHAnsi" w:hAnsiTheme="minorHAnsi" w:cstheme="minorHAnsi"/>
          <w:b/>
          <w:sz w:val="24"/>
        </w:rPr>
        <w:t>ΕΝΟΤΗΤΑ Δ.</w:t>
      </w:r>
    </w:p>
    <w:p w:rsidR="00751C5E" w:rsidRPr="00C276FD" w:rsidRDefault="00751C5E" w:rsidP="00CC0B11">
      <w:pPr>
        <w:spacing w:line="276" w:lineRule="auto"/>
        <w:contextualSpacing/>
        <w:jc w:val="center"/>
        <w:rPr>
          <w:rFonts w:asciiTheme="minorHAnsi" w:hAnsiTheme="minorHAnsi" w:cstheme="minorHAnsi"/>
          <w:sz w:val="24"/>
        </w:rPr>
      </w:pPr>
      <w:r w:rsidRPr="00C276FD">
        <w:rPr>
          <w:rFonts w:asciiTheme="minorHAnsi" w:hAnsiTheme="minorHAnsi" w:cstheme="minorHAnsi"/>
          <w:b/>
          <w:sz w:val="24"/>
        </w:rPr>
        <w:t>ΤΕΛΙΚΟ ΠΑΡΑΔΟΤΕΟ</w:t>
      </w:r>
      <w:r w:rsidR="00605154">
        <w:rPr>
          <w:rFonts w:asciiTheme="minorHAnsi" w:hAnsiTheme="minorHAnsi" w:cstheme="minorHAnsi"/>
          <w:b/>
          <w:sz w:val="24"/>
        </w:rPr>
        <w:t xml:space="preserve"> </w:t>
      </w:r>
    </w:p>
    <w:p w:rsidR="00751C5E" w:rsidRPr="00C276FD" w:rsidRDefault="00751C5E" w:rsidP="00CC0B11">
      <w:pPr>
        <w:spacing w:line="276" w:lineRule="auto"/>
        <w:contextualSpacing/>
        <w:rPr>
          <w:rFonts w:asciiTheme="minorHAnsi" w:hAnsiTheme="minorHAnsi" w:cstheme="minorHAnsi"/>
          <w:b/>
          <w:sz w:val="24"/>
        </w:rPr>
      </w:pPr>
    </w:p>
    <w:p w:rsidR="00751C5E" w:rsidRPr="00C276FD" w:rsidRDefault="001A7853" w:rsidP="00CC0B11">
      <w:pPr>
        <w:spacing w:line="276" w:lineRule="auto"/>
        <w:contextualSpacing/>
        <w:rPr>
          <w:rFonts w:asciiTheme="minorHAnsi" w:hAnsiTheme="minorHAnsi" w:cstheme="minorHAnsi"/>
          <w:sz w:val="24"/>
        </w:rPr>
      </w:pPr>
      <w:r w:rsidRPr="00C276FD">
        <w:rPr>
          <w:rFonts w:asciiTheme="minorHAnsi" w:hAnsiTheme="minorHAnsi" w:cstheme="minorHAnsi"/>
          <w:noProof/>
          <w:sz w:val="24"/>
        </w:rPr>
        <w:drawing>
          <wp:anchor distT="114300" distB="114300" distL="114300" distR="114300" simplePos="0" relativeHeight="251659264" behindDoc="0" locked="0" layoutInCell="0" allowOverlap="0">
            <wp:simplePos x="0" y="0"/>
            <wp:positionH relativeFrom="margin">
              <wp:posOffset>52070</wp:posOffset>
            </wp:positionH>
            <wp:positionV relativeFrom="paragraph">
              <wp:posOffset>584835</wp:posOffset>
            </wp:positionV>
            <wp:extent cx="5941695" cy="3219450"/>
            <wp:effectExtent l="0" t="0" r="1905" b="0"/>
            <wp:wrapSquare wrapText="bothSides" distT="114300" distB="114300" distL="114300" distR="114300"/>
            <wp:docPr id="1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cstate="print"/>
                    <a:srcRect/>
                    <a:stretch>
                      <a:fillRect/>
                    </a:stretch>
                  </pic:blipFill>
                  <pic:spPr>
                    <a:xfrm>
                      <a:off x="0" y="0"/>
                      <a:ext cx="5941695" cy="3219450"/>
                    </a:xfrm>
                    <a:prstGeom prst="rect">
                      <a:avLst/>
                    </a:prstGeom>
                    <a:ln/>
                  </pic:spPr>
                </pic:pic>
              </a:graphicData>
            </a:graphic>
          </wp:anchor>
        </w:drawing>
      </w:r>
      <w:r w:rsidR="00751C5E" w:rsidRPr="00C276FD">
        <w:rPr>
          <w:rFonts w:asciiTheme="minorHAnsi" w:hAnsiTheme="minorHAnsi" w:cstheme="minorHAnsi"/>
          <w:sz w:val="24"/>
        </w:rPr>
        <w:t xml:space="preserve">Δ1: Η λογική σχεδιασμού και λειτουργίας της </w:t>
      </w:r>
      <w:r w:rsidR="00FF0B42" w:rsidRPr="00C276FD">
        <w:rPr>
          <w:rFonts w:asciiTheme="minorHAnsi" w:hAnsiTheme="minorHAnsi" w:cstheme="minorHAnsi"/>
          <w:sz w:val="24"/>
        </w:rPr>
        <w:t xml:space="preserve">διαδικτυακής </w:t>
      </w:r>
      <w:r w:rsidR="00751C5E" w:rsidRPr="00C276FD">
        <w:rPr>
          <w:rFonts w:asciiTheme="minorHAnsi" w:hAnsiTheme="minorHAnsi" w:cstheme="minorHAnsi"/>
          <w:sz w:val="24"/>
        </w:rPr>
        <w:t xml:space="preserve">πλατφόρμας θα πρέπει να ακολουθεί τη λογική όπως περιγράφεται στο σχήμα που ακολουθεί. </w:t>
      </w:r>
    </w:p>
    <w:p w:rsidR="003E6FAA" w:rsidRPr="00C276FD" w:rsidRDefault="003E6FAA"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lastRenderedPageBreak/>
        <w:t>Ζητούμενα για τη πλατφόρμα είναι επίσης:</w:t>
      </w:r>
    </w:p>
    <w:p w:rsidR="00FB0BC6" w:rsidRPr="00C276FD" w:rsidRDefault="003E6FAA" w:rsidP="00CC0B11">
      <w:pPr>
        <w:pStyle w:val="ad"/>
        <w:numPr>
          <w:ilvl w:val="0"/>
          <w:numId w:val="36"/>
        </w:numPr>
        <w:jc w:val="both"/>
        <w:rPr>
          <w:rFonts w:cstheme="minorHAnsi"/>
          <w:sz w:val="24"/>
          <w:szCs w:val="24"/>
        </w:rPr>
      </w:pPr>
      <w:r w:rsidRPr="00C276FD">
        <w:rPr>
          <w:rFonts w:cstheme="minorHAnsi"/>
          <w:sz w:val="24"/>
          <w:szCs w:val="24"/>
        </w:rPr>
        <w:t>Ο</w:t>
      </w:r>
      <w:r w:rsidR="00751C5E" w:rsidRPr="00C276FD">
        <w:rPr>
          <w:rFonts w:cstheme="minorHAnsi"/>
          <w:sz w:val="24"/>
          <w:szCs w:val="24"/>
        </w:rPr>
        <w:t xml:space="preserve">ι επισκέπτες να </w:t>
      </w:r>
      <w:r w:rsidRPr="00C276FD">
        <w:rPr>
          <w:rFonts w:cstheme="minorHAnsi"/>
          <w:sz w:val="24"/>
          <w:szCs w:val="24"/>
        </w:rPr>
        <w:t>έχουν τη δυνατότητα</w:t>
      </w:r>
      <w:r w:rsidR="00FB0BC6" w:rsidRPr="00C276FD">
        <w:rPr>
          <w:rFonts w:cstheme="minorHAnsi"/>
          <w:sz w:val="24"/>
          <w:szCs w:val="24"/>
        </w:rPr>
        <w:t xml:space="preserve"> να σχολιάσουν γεγονότα και τοποθεσ</w:t>
      </w:r>
      <w:r w:rsidR="00FB0BC6" w:rsidRPr="00C276FD">
        <w:rPr>
          <w:rFonts w:cstheme="minorHAnsi"/>
          <w:sz w:val="24"/>
          <w:szCs w:val="24"/>
        </w:rPr>
        <w:t>ί</w:t>
      </w:r>
      <w:r w:rsidR="00FB0BC6" w:rsidRPr="00C276FD">
        <w:rPr>
          <w:rFonts w:cstheme="minorHAnsi"/>
          <w:sz w:val="24"/>
          <w:szCs w:val="24"/>
        </w:rPr>
        <w:t>ες.</w:t>
      </w:r>
    </w:p>
    <w:p w:rsidR="00FB0BC6" w:rsidRPr="00C276FD" w:rsidRDefault="003E6FAA" w:rsidP="00CC0B11">
      <w:pPr>
        <w:pStyle w:val="ad"/>
        <w:numPr>
          <w:ilvl w:val="0"/>
          <w:numId w:val="36"/>
        </w:numPr>
        <w:jc w:val="both"/>
        <w:rPr>
          <w:rFonts w:cstheme="minorHAnsi"/>
          <w:sz w:val="24"/>
          <w:szCs w:val="24"/>
        </w:rPr>
      </w:pPr>
      <w:r w:rsidRPr="00C276FD">
        <w:rPr>
          <w:rFonts w:cstheme="minorHAnsi"/>
          <w:sz w:val="24"/>
          <w:szCs w:val="24"/>
        </w:rPr>
        <w:t>Μ</w:t>
      </w:r>
      <w:r w:rsidR="00FB0BC6" w:rsidRPr="00C276FD">
        <w:rPr>
          <w:rFonts w:cstheme="minorHAnsi"/>
          <w:sz w:val="24"/>
          <w:szCs w:val="24"/>
        </w:rPr>
        <w:t xml:space="preserve">ε την εγγραφή ο χρήστης </w:t>
      </w:r>
      <w:r w:rsidR="00751C5E" w:rsidRPr="00C276FD">
        <w:rPr>
          <w:rFonts w:cstheme="minorHAnsi"/>
          <w:sz w:val="24"/>
          <w:szCs w:val="24"/>
        </w:rPr>
        <w:t xml:space="preserve">θα </w:t>
      </w:r>
      <w:r w:rsidR="00FB0BC6" w:rsidRPr="00C276FD">
        <w:rPr>
          <w:rFonts w:cstheme="minorHAnsi"/>
          <w:sz w:val="24"/>
          <w:szCs w:val="24"/>
        </w:rPr>
        <w:t xml:space="preserve">ενημερώνεται για οτιδήποτε νεώτερο και </w:t>
      </w:r>
      <w:r w:rsidR="00A015C4" w:rsidRPr="00C276FD">
        <w:rPr>
          <w:rFonts w:cstheme="minorHAnsi"/>
          <w:sz w:val="24"/>
          <w:szCs w:val="24"/>
        </w:rPr>
        <w:t xml:space="preserve">να </w:t>
      </w:r>
      <w:r w:rsidR="00FB0BC6" w:rsidRPr="00C276FD">
        <w:rPr>
          <w:rFonts w:cstheme="minorHAnsi"/>
          <w:sz w:val="24"/>
          <w:szCs w:val="24"/>
        </w:rPr>
        <w:t>υπάρχει αλληλεπίδραση με προσθήκη δικού του περιεχόμενου</w:t>
      </w:r>
      <w:r w:rsidR="00A015C4" w:rsidRPr="00C276FD">
        <w:rPr>
          <w:rFonts w:cstheme="minorHAnsi"/>
          <w:sz w:val="24"/>
          <w:szCs w:val="24"/>
        </w:rPr>
        <w:t xml:space="preserve">, δηλαδή να στηρίζεται το </w:t>
      </w:r>
      <w:r w:rsidR="00A015C4" w:rsidRPr="00C276FD">
        <w:rPr>
          <w:rFonts w:cstheme="minorHAnsi"/>
          <w:sz w:val="24"/>
          <w:szCs w:val="24"/>
          <w:lang w:val="en-US"/>
        </w:rPr>
        <w:t>crowdsourcing</w:t>
      </w:r>
      <w:r w:rsidR="00A015C4" w:rsidRPr="00C276FD">
        <w:rPr>
          <w:rFonts w:cstheme="minorHAnsi"/>
          <w:sz w:val="24"/>
          <w:szCs w:val="24"/>
        </w:rPr>
        <w:t>.</w:t>
      </w:r>
    </w:p>
    <w:p w:rsidR="00751C5E" w:rsidRPr="00C276FD" w:rsidRDefault="00751C5E" w:rsidP="00CC0B11">
      <w:pPr>
        <w:spacing w:line="276" w:lineRule="auto"/>
        <w:contextualSpacing/>
        <w:rPr>
          <w:rFonts w:asciiTheme="minorHAnsi" w:hAnsiTheme="minorHAnsi" w:cstheme="minorHAnsi"/>
          <w:sz w:val="24"/>
        </w:rPr>
      </w:pPr>
    </w:p>
    <w:p w:rsidR="00C240BF" w:rsidRPr="00C276FD" w:rsidRDefault="00751C5E"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Δ2:</w:t>
      </w:r>
      <w:r w:rsidR="00FF0B42" w:rsidRPr="00C276FD">
        <w:rPr>
          <w:rFonts w:asciiTheme="minorHAnsi" w:hAnsiTheme="minorHAnsi" w:cstheme="minorHAnsi"/>
          <w:sz w:val="24"/>
        </w:rPr>
        <w:t xml:space="preserve"> Τ</w:t>
      </w:r>
      <w:r w:rsidRPr="00C276FD">
        <w:rPr>
          <w:rFonts w:asciiTheme="minorHAnsi" w:hAnsiTheme="minorHAnsi" w:cstheme="minorHAnsi"/>
          <w:sz w:val="24"/>
        </w:rPr>
        <w:t xml:space="preserve">ο τελικό </w:t>
      </w:r>
      <w:r w:rsidR="00A6259B" w:rsidRPr="00C276FD">
        <w:rPr>
          <w:rFonts w:asciiTheme="minorHAnsi" w:hAnsiTheme="minorHAnsi" w:cstheme="minorHAnsi"/>
          <w:sz w:val="24"/>
        </w:rPr>
        <w:t>παραδοτέο</w:t>
      </w:r>
      <w:r w:rsidRPr="00C276FD">
        <w:rPr>
          <w:rFonts w:asciiTheme="minorHAnsi" w:hAnsiTheme="minorHAnsi" w:cstheme="minorHAnsi"/>
          <w:sz w:val="24"/>
        </w:rPr>
        <w:t xml:space="preserve"> πρέπει να έχει αναλυτικά τα </w:t>
      </w:r>
      <w:r w:rsidR="001D29F5" w:rsidRPr="00C276FD">
        <w:rPr>
          <w:rFonts w:asciiTheme="minorHAnsi" w:hAnsiTheme="minorHAnsi" w:cstheme="minorHAnsi"/>
          <w:sz w:val="24"/>
        </w:rPr>
        <w:t xml:space="preserve">ακόλουθα </w:t>
      </w:r>
      <w:r w:rsidRPr="00C276FD">
        <w:rPr>
          <w:rFonts w:asciiTheme="minorHAnsi" w:hAnsiTheme="minorHAnsi" w:cstheme="minorHAnsi"/>
          <w:sz w:val="24"/>
        </w:rPr>
        <w:t>σημεία</w:t>
      </w:r>
      <w:r w:rsidR="001D29F5" w:rsidRPr="00C276FD">
        <w:rPr>
          <w:rFonts w:asciiTheme="minorHAnsi" w:hAnsiTheme="minorHAnsi" w:cstheme="minorHAnsi"/>
          <w:sz w:val="24"/>
        </w:rPr>
        <w:t>:</w:t>
      </w:r>
      <w:r w:rsidRPr="00C276FD">
        <w:rPr>
          <w:rFonts w:asciiTheme="minorHAnsi" w:hAnsiTheme="minorHAnsi" w:cstheme="minorHAnsi"/>
          <w:sz w:val="24"/>
        </w:rPr>
        <w:t xml:space="preserve"> </w:t>
      </w:r>
    </w:p>
    <w:p w:rsidR="00F16B18" w:rsidRPr="00C276FD" w:rsidRDefault="00F16B18" w:rsidP="00CC0B11">
      <w:pPr>
        <w:spacing w:line="276" w:lineRule="auto"/>
        <w:contextualSpacing/>
        <w:rPr>
          <w:rFonts w:asciiTheme="minorHAnsi" w:hAnsiTheme="minorHAnsi" w:cstheme="minorHAnsi"/>
          <w:sz w:val="24"/>
        </w:rPr>
      </w:pPr>
    </w:p>
    <w:p w:rsidR="00FB0BC6" w:rsidRPr="00C276FD" w:rsidRDefault="00FA7B63"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w:t>
      </w:r>
      <w:r w:rsidR="00C240BF" w:rsidRPr="00C276FD">
        <w:rPr>
          <w:rFonts w:asciiTheme="minorHAnsi" w:hAnsiTheme="minorHAnsi" w:cstheme="minorHAnsi"/>
          <w:sz w:val="24"/>
        </w:rPr>
        <w:t>.2.1.</w:t>
      </w:r>
      <w:r w:rsidR="00FF0B42" w:rsidRPr="00C276FD">
        <w:rPr>
          <w:rFonts w:asciiTheme="minorHAnsi" w:hAnsiTheme="minorHAnsi" w:cstheme="minorHAnsi"/>
          <w:sz w:val="24"/>
        </w:rPr>
        <w:t xml:space="preserve"> Ανάπτυξη διαδικτυακής πλατφόρμας για χρήση από υπολογιστή</w:t>
      </w:r>
    </w:p>
    <w:p w:rsidR="00FB0BC6" w:rsidRPr="00C276FD" w:rsidRDefault="00FA7B63"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w:t>
      </w:r>
      <w:r w:rsidR="00C240BF" w:rsidRPr="00C276FD">
        <w:rPr>
          <w:rFonts w:asciiTheme="minorHAnsi" w:hAnsiTheme="minorHAnsi" w:cstheme="minorHAnsi"/>
          <w:sz w:val="24"/>
        </w:rPr>
        <w:t>.2.2.</w:t>
      </w:r>
      <w:r w:rsidR="00FF0B42" w:rsidRPr="00C276FD">
        <w:rPr>
          <w:rFonts w:asciiTheme="minorHAnsi" w:hAnsiTheme="minorHAnsi" w:cstheme="minorHAnsi"/>
          <w:sz w:val="24"/>
        </w:rPr>
        <w:t xml:space="preserve"> Ανάπτυξη πλατφόρμας για χρήση από κινητές συσκευές </w:t>
      </w:r>
    </w:p>
    <w:p w:rsidR="00C240BF" w:rsidRPr="00C276FD" w:rsidRDefault="00FA7B63"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w:t>
      </w:r>
      <w:r w:rsidR="00C240BF" w:rsidRPr="00C276FD">
        <w:rPr>
          <w:rFonts w:asciiTheme="minorHAnsi" w:hAnsiTheme="minorHAnsi" w:cstheme="minorHAnsi"/>
          <w:sz w:val="24"/>
        </w:rPr>
        <w:t>.2.3.</w:t>
      </w:r>
      <w:r w:rsidR="00FF0B42" w:rsidRPr="00C276FD">
        <w:rPr>
          <w:rFonts w:asciiTheme="minorHAnsi" w:hAnsiTheme="minorHAnsi" w:cstheme="minorHAnsi"/>
          <w:sz w:val="24"/>
        </w:rPr>
        <w:t xml:space="preserve"> Επαφή και συνεργασία με τοπικούς φορείς</w:t>
      </w:r>
    </w:p>
    <w:p w:rsidR="00C240BF" w:rsidRPr="00C276FD" w:rsidRDefault="00FA7B63"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w:t>
      </w:r>
      <w:r w:rsidR="00C240BF" w:rsidRPr="00C276FD">
        <w:rPr>
          <w:rFonts w:asciiTheme="minorHAnsi" w:hAnsiTheme="minorHAnsi" w:cstheme="minorHAnsi"/>
          <w:sz w:val="24"/>
        </w:rPr>
        <w:t>.2.4.</w:t>
      </w:r>
      <w:r w:rsidR="00FF0B42" w:rsidRPr="00C276FD">
        <w:rPr>
          <w:rFonts w:asciiTheme="minorHAnsi" w:hAnsiTheme="minorHAnsi" w:cstheme="minorHAnsi"/>
          <w:sz w:val="24"/>
        </w:rPr>
        <w:t>Εφαρμογή πρόσβασης για τους τοπικούς φορείς που θα μπορούν να χρησιμ</w:t>
      </w:r>
      <w:r w:rsidR="00FF0B42" w:rsidRPr="00C276FD">
        <w:rPr>
          <w:rFonts w:asciiTheme="minorHAnsi" w:hAnsiTheme="minorHAnsi" w:cstheme="minorHAnsi"/>
          <w:sz w:val="24"/>
        </w:rPr>
        <w:t>ο</w:t>
      </w:r>
      <w:r w:rsidR="00FF0B42" w:rsidRPr="00C276FD">
        <w:rPr>
          <w:rFonts w:asciiTheme="minorHAnsi" w:hAnsiTheme="minorHAnsi" w:cstheme="minorHAnsi"/>
          <w:sz w:val="24"/>
        </w:rPr>
        <w:t xml:space="preserve">ποιούν χωρίς περαιτέρω καθοδήγηση </w:t>
      </w:r>
    </w:p>
    <w:p w:rsidR="00C240BF" w:rsidRPr="00C276FD" w:rsidRDefault="00FA7B63"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w:t>
      </w:r>
      <w:r w:rsidR="00FF0B42" w:rsidRPr="00C276FD">
        <w:rPr>
          <w:rFonts w:asciiTheme="minorHAnsi" w:hAnsiTheme="minorHAnsi" w:cstheme="minorHAnsi"/>
          <w:sz w:val="24"/>
        </w:rPr>
        <w:t>.2.5 Ε</w:t>
      </w:r>
      <w:r w:rsidR="00C240BF" w:rsidRPr="00C276FD">
        <w:rPr>
          <w:rFonts w:asciiTheme="minorHAnsi" w:hAnsiTheme="minorHAnsi" w:cstheme="minorHAnsi"/>
          <w:sz w:val="24"/>
        </w:rPr>
        <w:t>ύχρηστες και σαφείς οδηγίες χρήσης για τον επισκέπτη</w:t>
      </w:r>
      <w:r w:rsidR="00A015C4" w:rsidRPr="00C276FD">
        <w:rPr>
          <w:rFonts w:asciiTheme="minorHAnsi" w:hAnsiTheme="minorHAnsi" w:cstheme="minorHAnsi"/>
          <w:sz w:val="24"/>
        </w:rPr>
        <w:t>-δυνητικό χρήστη</w:t>
      </w:r>
    </w:p>
    <w:p w:rsidR="00C621E5" w:rsidRPr="00C276FD" w:rsidRDefault="00C621E5" w:rsidP="00CC0B11">
      <w:pPr>
        <w:spacing w:line="276" w:lineRule="auto"/>
        <w:contextualSpacing/>
        <w:rPr>
          <w:rFonts w:asciiTheme="minorHAnsi" w:hAnsiTheme="minorHAnsi" w:cstheme="minorHAnsi"/>
          <w:sz w:val="24"/>
        </w:rPr>
      </w:pPr>
    </w:p>
    <w:p w:rsidR="00F53DE2" w:rsidRPr="00C276FD" w:rsidRDefault="00FA7B63" w:rsidP="00CC0B11">
      <w:pPr>
        <w:spacing w:line="276" w:lineRule="auto"/>
        <w:contextualSpacing/>
        <w:rPr>
          <w:rFonts w:asciiTheme="minorHAnsi" w:hAnsiTheme="minorHAnsi" w:cstheme="minorHAnsi"/>
          <w:sz w:val="24"/>
        </w:rPr>
      </w:pPr>
      <w:r w:rsidRPr="00C276FD">
        <w:rPr>
          <w:rFonts w:asciiTheme="minorHAnsi" w:hAnsiTheme="minorHAnsi" w:cstheme="minorHAnsi"/>
          <w:sz w:val="24"/>
        </w:rPr>
        <w:t>Δ</w:t>
      </w:r>
      <w:r w:rsidR="00F53DE2" w:rsidRPr="00C276FD">
        <w:rPr>
          <w:rFonts w:asciiTheme="minorHAnsi" w:hAnsiTheme="minorHAnsi" w:cstheme="minorHAnsi"/>
          <w:sz w:val="24"/>
        </w:rPr>
        <w:t>.2.</w:t>
      </w:r>
      <w:r w:rsidR="003E6FAA" w:rsidRPr="00C276FD">
        <w:rPr>
          <w:rFonts w:asciiTheme="minorHAnsi" w:hAnsiTheme="minorHAnsi" w:cstheme="minorHAnsi"/>
          <w:sz w:val="24"/>
        </w:rPr>
        <w:t>6</w:t>
      </w:r>
      <w:r w:rsidR="00F53DE2" w:rsidRPr="00C276FD">
        <w:rPr>
          <w:rFonts w:asciiTheme="minorHAnsi" w:hAnsiTheme="minorHAnsi" w:cstheme="minorHAnsi"/>
          <w:sz w:val="24"/>
        </w:rPr>
        <w:t>.</w:t>
      </w:r>
      <w:r w:rsidR="00F16B18" w:rsidRPr="00C276FD">
        <w:rPr>
          <w:rFonts w:asciiTheme="minorHAnsi" w:hAnsiTheme="minorHAnsi" w:cstheme="minorHAnsi"/>
          <w:sz w:val="24"/>
        </w:rPr>
        <w:t xml:space="preserve"> </w:t>
      </w:r>
      <w:r w:rsidR="001D29F5" w:rsidRPr="00C276FD">
        <w:rPr>
          <w:rFonts w:asciiTheme="minorHAnsi" w:hAnsiTheme="minorHAnsi" w:cstheme="minorHAnsi"/>
          <w:sz w:val="24"/>
        </w:rPr>
        <w:t xml:space="preserve">Μια </w:t>
      </w:r>
      <w:r w:rsidR="00F53DE2" w:rsidRPr="00C276FD">
        <w:rPr>
          <w:rFonts w:asciiTheme="minorHAnsi" w:hAnsiTheme="minorHAnsi" w:cstheme="minorHAnsi"/>
          <w:sz w:val="24"/>
        </w:rPr>
        <w:t xml:space="preserve">διαδραστική </w:t>
      </w:r>
      <w:r w:rsidR="006423F4" w:rsidRPr="00C276FD">
        <w:rPr>
          <w:rFonts w:asciiTheme="minorHAnsi" w:hAnsiTheme="minorHAnsi" w:cstheme="minorHAnsi"/>
          <w:sz w:val="24"/>
        </w:rPr>
        <w:t xml:space="preserve">τρισδιάστατη </w:t>
      </w:r>
      <w:r w:rsidR="00F53DE2" w:rsidRPr="00C276FD">
        <w:rPr>
          <w:rFonts w:asciiTheme="minorHAnsi" w:hAnsiTheme="minorHAnsi" w:cstheme="minorHAnsi"/>
          <w:sz w:val="24"/>
        </w:rPr>
        <w:t>πλατφόρμα κα</w:t>
      </w:r>
      <w:r w:rsidR="00FF0B42" w:rsidRPr="00C276FD">
        <w:rPr>
          <w:rFonts w:asciiTheme="minorHAnsi" w:hAnsiTheme="minorHAnsi" w:cstheme="minorHAnsi"/>
          <w:sz w:val="24"/>
        </w:rPr>
        <w:t>ι η μεθοδολογία για την παραγ</w:t>
      </w:r>
      <w:r w:rsidR="00FF0B42" w:rsidRPr="00C276FD">
        <w:rPr>
          <w:rFonts w:asciiTheme="minorHAnsi" w:hAnsiTheme="minorHAnsi" w:cstheme="minorHAnsi"/>
          <w:sz w:val="24"/>
        </w:rPr>
        <w:t>ω</w:t>
      </w:r>
      <w:r w:rsidR="00FF0B42" w:rsidRPr="00C276FD">
        <w:rPr>
          <w:rFonts w:asciiTheme="minorHAnsi" w:hAnsiTheme="minorHAnsi" w:cstheme="minorHAnsi"/>
          <w:sz w:val="24"/>
        </w:rPr>
        <w:t>γή των αναλογικών αντικειμένων, το</w:t>
      </w:r>
      <w:r w:rsidR="001D29F5" w:rsidRPr="00C276FD">
        <w:rPr>
          <w:rFonts w:asciiTheme="minorHAnsi" w:hAnsiTheme="minorHAnsi" w:cstheme="minorHAnsi"/>
          <w:sz w:val="24"/>
        </w:rPr>
        <w:t>ν</w:t>
      </w:r>
      <w:r w:rsidR="00FF0B42" w:rsidRPr="00C276FD">
        <w:rPr>
          <w:rFonts w:asciiTheme="minorHAnsi" w:hAnsiTheme="minorHAnsi" w:cstheme="minorHAnsi"/>
          <w:sz w:val="24"/>
        </w:rPr>
        <w:t xml:space="preserve"> εξοπλισμό και την περιβαλλοντική προβολή κ</w:t>
      </w:r>
      <w:r w:rsidR="00FF0B42" w:rsidRPr="00C276FD">
        <w:rPr>
          <w:rFonts w:asciiTheme="minorHAnsi" w:hAnsiTheme="minorHAnsi" w:cstheme="minorHAnsi"/>
          <w:sz w:val="24"/>
        </w:rPr>
        <w:t>α</w:t>
      </w:r>
      <w:r w:rsidR="00FF0B42" w:rsidRPr="00C276FD">
        <w:rPr>
          <w:rFonts w:asciiTheme="minorHAnsi" w:hAnsiTheme="minorHAnsi" w:cstheme="minorHAnsi"/>
          <w:sz w:val="24"/>
        </w:rPr>
        <w:t>θώς και του σχεδιασμού του περιεχομένου της.</w:t>
      </w:r>
      <w:r w:rsidR="00F16B18" w:rsidRPr="00C276FD">
        <w:rPr>
          <w:rFonts w:asciiTheme="minorHAnsi" w:hAnsiTheme="minorHAnsi" w:cstheme="minorHAnsi"/>
          <w:sz w:val="24"/>
        </w:rPr>
        <w:t xml:space="preserve"> Ένα εργαλείο </w:t>
      </w:r>
      <w:r w:rsidR="00FF0B42" w:rsidRPr="00C276FD">
        <w:rPr>
          <w:rFonts w:asciiTheme="minorHAnsi" w:hAnsiTheme="minorHAnsi" w:cstheme="minorHAnsi"/>
          <w:sz w:val="24"/>
        </w:rPr>
        <w:t xml:space="preserve">που </w:t>
      </w:r>
      <w:r w:rsidR="001D29F5" w:rsidRPr="00C276FD">
        <w:rPr>
          <w:rFonts w:asciiTheme="minorHAnsi" w:hAnsiTheme="minorHAnsi" w:cstheme="minorHAnsi"/>
          <w:sz w:val="24"/>
        </w:rPr>
        <w:t xml:space="preserve">θα </w:t>
      </w:r>
      <w:r w:rsidR="00FF0B42" w:rsidRPr="00C276FD">
        <w:rPr>
          <w:rFonts w:asciiTheme="minorHAnsi" w:hAnsiTheme="minorHAnsi" w:cstheme="minorHAnsi"/>
          <w:sz w:val="24"/>
        </w:rPr>
        <w:t>υποστηρίζει, με τη χρήση πολλαπλών τεχνολογιών, τη μετάδοση πληροφοριών με ισχυρό, πολυεπίπ</w:t>
      </w:r>
      <w:r w:rsidR="00FF0B42" w:rsidRPr="00C276FD">
        <w:rPr>
          <w:rFonts w:asciiTheme="minorHAnsi" w:hAnsiTheme="minorHAnsi" w:cstheme="minorHAnsi"/>
          <w:sz w:val="24"/>
        </w:rPr>
        <w:t>ε</w:t>
      </w:r>
      <w:r w:rsidR="00FF0B42" w:rsidRPr="00C276FD">
        <w:rPr>
          <w:rFonts w:asciiTheme="minorHAnsi" w:hAnsiTheme="minorHAnsi" w:cstheme="minorHAnsi"/>
          <w:sz w:val="24"/>
        </w:rPr>
        <w:t>δο και ευχάριστο τρόπο</w:t>
      </w:r>
      <w:r w:rsidR="00F53DE2" w:rsidRPr="00C276FD">
        <w:rPr>
          <w:rFonts w:asciiTheme="minorHAnsi" w:hAnsiTheme="minorHAnsi" w:cstheme="minorHAnsi"/>
          <w:sz w:val="24"/>
        </w:rPr>
        <w:t>, που θα συμπεριλαμβάνει:</w:t>
      </w:r>
    </w:p>
    <w:p w:rsidR="00F53DE2" w:rsidRPr="00C276FD" w:rsidRDefault="00F53DE2" w:rsidP="00CC0B11">
      <w:pPr>
        <w:pStyle w:val="ad"/>
        <w:numPr>
          <w:ilvl w:val="0"/>
          <w:numId w:val="32"/>
        </w:numPr>
        <w:jc w:val="both"/>
        <w:rPr>
          <w:rFonts w:cstheme="minorHAnsi"/>
          <w:sz w:val="24"/>
          <w:szCs w:val="24"/>
        </w:rPr>
      </w:pPr>
      <w:r w:rsidRPr="00C276FD">
        <w:rPr>
          <w:rFonts w:cstheme="minorHAnsi"/>
          <w:sz w:val="24"/>
          <w:szCs w:val="24"/>
        </w:rPr>
        <w:t>εξοπλισμό που συνοδεύει την περιβαλλοντική προβολή και το σχεδιασμό του περιεχομένου της,</w:t>
      </w:r>
    </w:p>
    <w:p w:rsidR="00F53DE2" w:rsidRPr="00C276FD" w:rsidRDefault="00F53DE2" w:rsidP="00CC0B11">
      <w:pPr>
        <w:pStyle w:val="ad"/>
        <w:numPr>
          <w:ilvl w:val="0"/>
          <w:numId w:val="32"/>
        </w:numPr>
        <w:jc w:val="both"/>
        <w:rPr>
          <w:rFonts w:cstheme="minorHAnsi"/>
          <w:sz w:val="24"/>
          <w:szCs w:val="24"/>
        </w:rPr>
      </w:pPr>
      <w:r w:rsidRPr="00C276FD">
        <w:rPr>
          <w:rFonts w:cstheme="minorHAnsi"/>
          <w:sz w:val="24"/>
          <w:szCs w:val="24"/>
        </w:rPr>
        <w:t>ένα περιβάλλον εμβύθισης που να ωθεί  τους δυνητικούς επισκέπτες της περ</w:t>
      </w:r>
      <w:r w:rsidRPr="00C276FD">
        <w:rPr>
          <w:rFonts w:cstheme="minorHAnsi"/>
          <w:sz w:val="24"/>
          <w:szCs w:val="24"/>
        </w:rPr>
        <w:t>ι</w:t>
      </w:r>
      <w:r w:rsidRPr="00C276FD">
        <w:rPr>
          <w:rFonts w:cstheme="minorHAnsi"/>
          <w:sz w:val="24"/>
          <w:szCs w:val="24"/>
        </w:rPr>
        <w:t>οχής αρμοδιότητας της Ο.Τ.Δ.  να βιώσουν διαφορετικές εμπειρίες επεκτείν</w:t>
      </w:r>
      <w:r w:rsidRPr="00C276FD">
        <w:rPr>
          <w:rFonts w:cstheme="minorHAnsi"/>
          <w:sz w:val="24"/>
          <w:szCs w:val="24"/>
        </w:rPr>
        <w:t>ο</w:t>
      </w:r>
      <w:r w:rsidRPr="00C276FD">
        <w:rPr>
          <w:rFonts w:cstheme="minorHAnsi"/>
          <w:sz w:val="24"/>
          <w:szCs w:val="24"/>
        </w:rPr>
        <w:t>ντας τα αντιληπτά όρια του περιβάλλοντος που βρίσκονται εκείνη η στιγμή, ξεπερνώντας την απλή παράθεση πληροφοριών..</w:t>
      </w:r>
    </w:p>
    <w:p w:rsidR="00F53DE2" w:rsidRPr="00C276FD" w:rsidRDefault="00605154" w:rsidP="00CC0B11">
      <w:pPr>
        <w:spacing w:line="276" w:lineRule="auto"/>
        <w:contextualSpacing/>
        <w:rPr>
          <w:rFonts w:asciiTheme="minorHAnsi" w:hAnsiTheme="minorHAnsi" w:cstheme="minorHAnsi"/>
          <w:sz w:val="24"/>
        </w:rPr>
      </w:pPr>
      <w:r w:rsidRPr="00F54933">
        <w:rPr>
          <w:rFonts w:asciiTheme="minorHAnsi" w:hAnsiTheme="minorHAnsi" w:cstheme="minorHAnsi"/>
          <w:sz w:val="24"/>
        </w:rPr>
        <w:t>Το τελικό παραδοτέο ορίζεται για παραλαβή 75 ημέρες μετά την υπογραφή της σύ</w:t>
      </w:r>
      <w:r w:rsidRPr="00F54933">
        <w:rPr>
          <w:rFonts w:asciiTheme="minorHAnsi" w:hAnsiTheme="minorHAnsi" w:cstheme="minorHAnsi"/>
          <w:sz w:val="24"/>
        </w:rPr>
        <w:t>μ</w:t>
      </w:r>
      <w:r w:rsidRPr="00F54933">
        <w:rPr>
          <w:rFonts w:asciiTheme="minorHAnsi" w:hAnsiTheme="minorHAnsi" w:cstheme="minorHAnsi"/>
          <w:sz w:val="24"/>
        </w:rPr>
        <w:t>βασης</w:t>
      </w:r>
    </w:p>
    <w:p w:rsidR="00B63A5A" w:rsidRPr="00C276FD" w:rsidRDefault="00B63A5A" w:rsidP="00CC0B11">
      <w:pPr>
        <w:spacing w:line="276" w:lineRule="auto"/>
        <w:contextualSpacing/>
        <w:rPr>
          <w:rFonts w:asciiTheme="minorHAnsi" w:hAnsiTheme="minorHAnsi" w:cstheme="minorHAnsi"/>
          <w:sz w:val="24"/>
          <w:u w:val="single"/>
        </w:rPr>
      </w:pPr>
    </w:p>
    <w:p w:rsidR="0092133D" w:rsidRPr="00C276FD" w:rsidRDefault="0092133D" w:rsidP="00CC0B11">
      <w:pPr>
        <w:spacing w:line="276" w:lineRule="auto"/>
        <w:contextualSpacing/>
        <w:jc w:val="center"/>
        <w:rPr>
          <w:rFonts w:asciiTheme="minorHAnsi" w:hAnsiTheme="minorHAnsi" w:cstheme="minorHAnsi"/>
          <w:b/>
          <w:sz w:val="24"/>
          <w:lang w:eastAsia="en-US"/>
        </w:rPr>
      </w:pPr>
      <w:bookmarkStart w:id="6" w:name="OLE_LINK7"/>
      <w:bookmarkStart w:id="7" w:name="OLE_LINK8"/>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92133D" w:rsidRPr="00C276FD" w:rsidRDefault="0092133D" w:rsidP="00CC0B11">
      <w:pPr>
        <w:spacing w:line="276" w:lineRule="auto"/>
        <w:contextualSpacing/>
        <w:jc w:val="center"/>
        <w:rPr>
          <w:rFonts w:asciiTheme="minorHAnsi" w:hAnsiTheme="minorHAnsi" w:cstheme="minorHAnsi"/>
          <w:b/>
          <w:sz w:val="24"/>
          <w:lang w:eastAsia="en-US"/>
        </w:rPr>
      </w:pPr>
    </w:p>
    <w:p w:rsidR="001F20EB" w:rsidRPr="00C276FD" w:rsidRDefault="00B17EFF" w:rsidP="00CC0B11">
      <w:pPr>
        <w:spacing w:line="276" w:lineRule="auto"/>
        <w:contextualSpacing/>
        <w:jc w:val="center"/>
        <w:rPr>
          <w:rFonts w:asciiTheme="minorHAnsi" w:hAnsiTheme="minorHAnsi" w:cstheme="minorHAnsi"/>
          <w:b/>
          <w:sz w:val="24"/>
          <w:lang w:eastAsia="en-US"/>
        </w:rPr>
      </w:pPr>
      <w:r w:rsidRPr="00C276FD">
        <w:rPr>
          <w:rFonts w:asciiTheme="minorHAnsi" w:hAnsiTheme="minorHAnsi" w:cstheme="minorHAnsi"/>
          <w:b/>
          <w:sz w:val="24"/>
          <w:lang w:eastAsia="en-US"/>
        </w:rPr>
        <w:t>ΓΕΝΙΚΟΙ ΟΡΟΙ ΔΙΕΝΕΡΓΕΙΑΣ ΠΡΟΧΕΙΡΟΥ ΔΙΑΓΩΝΙΣΜΟΥ</w:t>
      </w:r>
    </w:p>
    <w:p w:rsidR="00B17EFF" w:rsidRPr="00C276FD" w:rsidRDefault="00B17EFF" w:rsidP="00CC0B11">
      <w:pPr>
        <w:spacing w:line="276" w:lineRule="auto"/>
        <w:contextualSpacing/>
        <w:rPr>
          <w:rFonts w:asciiTheme="minorHAnsi" w:hAnsiTheme="minorHAnsi" w:cstheme="minorHAnsi"/>
          <w:sz w:val="24"/>
          <w:u w:val="single"/>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bookmarkStart w:id="8" w:name="bookmark15"/>
      <w:bookmarkEnd w:id="6"/>
      <w:bookmarkEnd w:id="7"/>
      <w:r w:rsidRPr="00C276FD">
        <w:rPr>
          <w:rFonts w:asciiTheme="minorHAnsi" w:hAnsiTheme="minorHAnsi" w:cstheme="minorHAnsi"/>
          <w:sz w:val="24"/>
        </w:rPr>
        <w:t>ΠΑΡΑΔΟΤΕΟ ΤΟΥ ΕΡΓΟΥ</w:t>
      </w:r>
      <w:bookmarkEnd w:id="8"/>
    </w:p>
    <w:p w:rsidR="007376D2" w:rsidRPr="00C276FD" w:rsidRDefault="00A4540C" w:rsidP="00CC0B11">
      <w:pPr>
        <w:pStyle w:val="31"/>
        <w:spacing w:before="120" w:line="276" w:lineRule="auto"/>
        <w:ind w:left="0"/>
        <w:contextualSpacing/>
        <w:rPr>
          <w:rFonts w:asciiTheme="minorHAnsi" w:hAnsiTheme="minorHAnsi" w:cstheme="minorHAnsi"/>
          <w:sz w:val="24"/>
          <w:szCs w:val="24"/>
        </w:rPr>
      </w:pPr>
      <w:r w:rsidRPr="00C276FD">
        <w:rPr>
          <w:rFonts w:asciiTheme="minorHAnsi" w:hAnsiTheme="minorHAnsi" w:cstheme="minorHAnsi"/>
          <w:sz w:val="24"/>
          <w:szCs w:val="24"/>
        </w:rPr>
        <w:t>Το έργο θα</w:t>
      </w:r>
      <w:r w:rsidR="007376D2" w:rsidRPr="00C276FD">
        <w:rPr>
          <w:rFonts w:asciiTheme="minorHAnsi" w:hAnsiTheme="minorHAnsi" w:cstheme="minorHAnsi"/>
          <w:sz w:val="24"/>
          <w:szCs w:val="24"/>
        </w:rPr>
        <w:t xml:space="preserve"> παραδοθεί σε </w:t>
      </w:r>
      <w:r w:rsidR="00FF0B42" w:rsidRPr="00C276FD">
        <w:rPr>
          <w:rFonts w:asciiTheme="minorHAnsi" w:hAnsiTheme="minorHAnsi" w:cstheme="minorHAnsi"/>
          <w:sz w:val="24"/>
          <w:szCs w:val="24"/>
        </w:rPr>
        <w:t xml:space="preserve">3 </w:t>
      </w:r>
      <w:r w:rsidR="005D43E6" w:rsidRPr="00C276FD">
        <w:rPr>
          <w:rFonts w:asciiTheme="minorHAnsi" w:hAnsiTheme="minorHAnsi" w:cstheme="minorHAnsi"/>
          <w:sz w:val="24"/>
          <w:szCs w:val="24"/>
        </w:rPr>
        <w:t xml:space="preserve">φάσεις (παραδοτέο α </w:t>
      </w:r>
      <w:r w:rsidR="00FF0B42" w:rsidRPr="00C276FD">
        <w:rPr>
          <w:rFonts w:asciiTheme="minorHAnsi" w:hAnsiTheme="minorHAnsi" w:cstheme="minorHAnsi"/>
          <w:sz w:val="24"/>
          <w:szCs w:val="24"/>
        </w:rPr>
        <w:t>,</w:t>
      </w:r>
      <w:r w:rsidR="005D43E6" w:rsidRPr="00C276FD">
        <w:rPr>
          <w:rFonts w:asciiTheme="minorHAnsi" w:hAnsiTheme="minorHAnsi" w:cstheme="minorHAnsi"/>
          <w:sz w:val="24"/>
          <w:szCs w:val="24"/>
        </w:rPr>
        <w:t>β</w:t>
      </w:r>
      <w:r w:rsidR="00FF0B42" w:rsidRPr="00C276FD">
        <w:rPr>
          <w:rFonts w:asciiTheme="minorHAnsi" w:hAnsiTheme="minorHAnsi" w:cstheme="minorHAnsi"/>
          <w:sz w:val="24"/>
          <w:szCs w:val="24"/>
        </w:rPr>
        <w:t xml:space="preserve"> και τελικό</w:t>
      </w:r>
      <w:r w:rsidR="005D43E6" w:rsidRPr="00C276FD">
        <w:rPr>
          <w:rFonts w:asciiTheme="minorHAnsi" w:hAnsiTheme="minorHAnsi" w:cstheme="minorHAnsi"/>
          <w:sz w:val="24"/>
          <w:szCs w:val="24"/>
        </w:rPr>
        <w:t>) σε δυο</w:t>
      </w:r>
      <w:r w:rsidR="007376D2" w:rsidRPr="00C276FD">
        <w:rPr>
          <w:rFonts w:asciiTheme="minorHAnsi" w:hAnsiTheme="minorHAnsi" w:cstheme="minorHAnsi"/>
          <w:sz w:val="24"/>
          <w:szCs w:val="24"/>
        </w:rPr>
        <w:t xml:space="preserve"> αντίγρα</w:t>
      </w:r>
      <w:r w:rsidR="005D43E6" w:rsidRPr="00C276FD">
        <w:rPr>
          <w:rFonts w:asciiTheme="minorHAnsi" w:hAnsiTheme="minorHAnsi" w:cstheme="minorHAnsi"/>
          <w:sz w:val="24"/>
          <w:szCs w:val="24"/>
        </w:rPr>
        <w:t xml:space="preserve">φα και </w:t>
      </w:r>
      <w:r w:rsidR="007376D2" w:rsidRPr="00C276FD">
        <w:rPr>
          <w:rFonts w:asciiTheme="minorHAnsi" w:hAnsiTheme="minorHAnsi" w:cstheme="minorHAnsi"/>
          <w:sz w:val="24"/>
          <w:szCs w:val="24"/>
        </w:rPr>
        <w:t xml:space="preserve"> ηλεκτρονική –ψηφιακή μορφή με δυνατότητα </w:t>
      </w:r>
      <w:r w:rsidR="00B17EFF" w:rsidRPr="00C276FD">
        <w:rPr>
          <w:rFonts w:asciiTheme="minorHAnsi" w:hAnsiTheme="minorHAnsi" w:cstheme="minorHAnsi"/>
          <w:sz w:val="24"/>
          <w:szCs w:val="24"/>
        </w:rPr>
        <w:t xml:space="preserve">πλήρους </w:t>
      </w:r>
      <w:r w:rsidR="007376D2" w:rsidRPr="00C276FD">
        <w:rPr>
          <w:rFonts w:asciiTheme="minorHAnsi" w:hAnsiTheme="minorHAnsi" w:cstheme="minorHAnsi"/>
          <w:sz w:val="24"/>
          <w:szCs w:val="24"/>
        </w:rPr>
        <w:t xml:space="preserve">επεξεργασίας και εκτύπωσης. </w:t>
      </w:r>
    </w:p>
    <w:p w:rsidR="00147854" w:rsidRPr="00C276FD" w:rsidRDefault="00147854" w:rsidP="00CC0B11">
      <w:pPr>
        <w:pStyle w:val="31"/>
        <w:spacing w:before="120" w:line="276" w:lineRule="auto"/>
        <w:ind w:left="0"/>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Η μελέτη αποτελεί </w:t>
      </w:r>
      <w:r w:rsidR="009D7D79" w:rsidRPr="00C276FD">
        <w:rPr>
          <w:rFonts w:asciiTheme="minorHAnsi" w:hAnsiTheme="minorHAnsi" w:cstheme="minorHAnsi"/>
          <w:sz w:val="24"/>
          <w:szCs w:val="24"/>
        </w:rPr>
        <w:t>πνευματική</w:t>
      </w:r>
      <w:r w:rsidRPr="00C276FD">
        <w:rPr>
          <w:rFonts w:asciiTheme="minorHAnsi" w:hAnsiTheme="minorHAnsi" w:cstheme="minorHAnsi"/>
          <w:sz w:val="24"/>
          <w:szCs w:val="24"/>
        </w:rPr>
        <w:t xml:space="preserve"> ιδιοκτησία του αναθέτοντος φορέα (δηλαδή του Ο.Α.Κ.  Α.Ε. )</w:t>
      </w:r>
      <w:r w:rsidR="00A6259B" w:rsidRPr="00C276FD">
        <w:rPr>
          <w:rFonts w:asciiTheme="minorHAnsi" w:hAnsiTheme="minorHAnsi" w:cstheme="minorHAnsi"/>
          <w:sz w:val="24"/>
          <w:szCs w:val="24"/>
        </w:rPr>
        <w:t xml:space="preserve"> </w:t>
      </w:r>
      <w:r w:rsidR="009423C8" w:rsidRPr="00C276FD">
        <w:rPr>
          <w:rFonts w:asciiTheme="minorHAnsi" w:hAnsiTheme="minorHAnsi" w:cstheme="minorHAnsi"/>
          <w:sz w:val="24"/>
          <w:szCs w:val="24"/>
        </w:rPr>
        <w:t>όπως ορίζεται στην Υπουργική Απόφαση 1577/2010/ ΦΕΚ1133, (αρθρο</w:t>
      </w:r>
      <w:r w:rsidR="00A6259B" w:rsidRPr="00C276FD">
        <w:rPr>
          <w:rFonts w:asciiTheme="minorHAnsi" w:hAnsiTheme="minorHAnsi" w:cstheme="minorHAnsi"/>
          <w:sz w:val="24"/>
          <w:szCs w:val="24"/>
        </w:rPr>
        <w:t xml:space="preserve"> </w:t>
      </w:r>
      <w:r w:rsidR="009423C8" w:rsidRPr="00C276FD">
        <w:rPr>
          <w:rFonts w:asciiTheme="minorHAnsi" w:hAnsiTheme="minorHAnsi" w:cstheme="minorHAnsi"/>
          <w:sz w:val="24"/>
          <w:szCs w:val="24"/>
        </w:rPr>
        <w:t>5, π</w:t>
      </w:r>
      <w:r w:rsidR="009423C8" w:rsidRPr="00C276FD">
        <w:rPr>
          <w:rFonts w:asciiTheme="minorHAnsi" w:hAnsiTheme="minorHAnsi" w:cstheme="minorHAnsi"/>
          <w:sz w:val="24"/>
          <w:szCs w:val="24"/>
        </w:rPr>
        <w:t>α</w:t>
      </w:r>
      <w:r w:rsidR="009423C8" w:rsidRPr="00C276FD">
        <w:rPr>
          <w:rFonts w:asciiTheme="minorHAnsi" w:hAnsiTheme="minorHAnsi" w:cstheme="minorHAnsi"/>
          <w:sz w:val="24"/>
          <w:szCs w:val="24"/>
        </w:rPr>
        <w:t xml:space="preserve">ραγρ.7) όπου αναφέρεται ρητά ότι τα δικαιώματα του υλικού </w:t>
      </w:r>
      <w:r w:rsidR="0092133D" w:rsidRPr="00C276FD">
        <w:rPr>
          <w:rFonts w:asciiTheme="minorHAnsi" w:hAnsiTheme="minorHAnsi" w:cstheme="minorHAnsi"/>
          <w:sz w:val="24"/>
          <w:szCs w:val="24"/>
        </w:rPr>
        <w:t xml:space="preserve">(ικανό για περαιτέρω επεξεργασία και τελικό προϊόν) </w:t>
      </w:r>
      <w:r w:rsidR="009423C8" w:rsidRPr="00C276FD">
        <w:rPr>
          <w:rFonts w:asciiTheme="minorHAnsi" w:hAnsiTheme="minorHAnsi" w:cstheme="minorHAnsi"/>
          <w:sz w:val="24"/>
          <w:szCs w:val="24"/>
        </w:rPr>
        <w:t>που παράγεται στο πλαίσιο της δράσης ανήκουν απ</w:t>
      </w:r>
      <w:r w:rsidR="009423C8" w:rsidRPr="00C276FD">
        <w:rPr>
          <w:rFonts w:asciiTheme="minorHAnsi" w:hAnsiTheme="minorHAnsi" w:cstheme="minorHAnsi"/>
          <w:sz w:val="24"/>
          <w:szCs w:val="24"/>
        </w:rPr>
        <w:t>ο</w:t>
      </w:r>
      <w:r w:rsidR="009423C8" w:rsidRPr="00C276FD">
        <w:rPr>
          <w:rFonts w:asciiTheme="minorHAnsi" w:hAnsiTheme="minorHAnsi" w:cstheme="minorHAnsi"/>
          <w:sz w:val="24"/>
          <w:szCs w:val="24"/>
        </w:rPr>
        <w:t xml:space="preserve">κλειστικά στις Ο.Τ.Δ. </w:t>
      </w:r>
    </w:p>
    <w:p w:rsidR="007376D2" w:rsidRPr="00C276FD" w:rsidRDefault="007376D2" w:rsidP="00CC0B11">
      <w:pPr>
        <w:pStyle w:val="aa"/>
        <w:spacing w:before="120" w:line="276" w:lineRule="auto"/>
        <w:contextualSpacing/>
        <w:rPr>
          <w:rFonts w:asciiTheme="minorHAnsi" w:hAnsiTheme="minorHAnsi" w:cstheme="minorHAnsi"/>
          <w:sz w:val="24"/>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ΔΙΑΡΚΕΙΑ ΚΑΙ ΤΡΟΠΟΣ ΥΛΟΠΟΙΗΣΗΣ ΤΟΥ ΕΡΓΟΥ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Η διάρκεια υλοποίησης του έργου ορίζεται από την ημερομηνία υπογραφής της σύμβασης, μεταξύ Αναθέτουσας Αρχής και Αναδόχου, σε </w:t>
      </w:r>
      <w:r w:rsidR="00605154">
        <w:rPr>
          <w:rFonts w:asciiTheme="minorHAnsi" w:hAnsiTheme="minorHAnsi" w:cstheme="minorHAnsi"/>
          <w:sz w:val="24"/>
          <w:szCs w:val="24"/>
        </w:rPr>
        <w:t>75 ημερολογιακές ημέρες</w:t>
      </w:r>
      <w:r w:rsidRPr="00C276FD">
        <w:rPr>
          <w:rFonts w:asciiTheme="minorHAnsi" w:hAnsiTheme="minorHAnsi" w:cstheme="minorHAnsi"/>
          <w:sz w:val="24"/>
          <w:szCs w:val="24"/>
        </w:rPr>
        <w:t xml:space="preserve"> από την υπογραφή της. </w:t>
      </w:r>
    </w:p>
    <w:p w:rsidR="0092133D" w:rsidRPr="00C276FD" w:rsidRDefault="0092133D" w:rsidP="00CC0B11">
      <w:pPr>
        <w:pStyle w:val="aa"/>
        <w:spacing w:before="120" w:line="276" w:lineRule="auto"/>
        <w:contextualSpacing/>
        <w:rPr>
          <w:rFonts w:asciiTheme="minorHAnsi" w:hAnsiTheme="minorHAnsi" w:cstheme="minorHAnsi"/>
          <w:sz w:val="24"/>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ΠΡΟΥΠΟΛΟΓΙΣΜΟΣ ΤΟΥ ΕΡΓΟΥ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Συνολικό ποσό με 23% ΦΠΑ: 3</w:t>
      </w:r>
      <w:r w:rsidR="003515B3" w:rsidRPr="00C276FD">
        <w:rPr>
          <w:rFonts w:asciiTheme="minorHAnsi" w:hAnsiTheme="minorHAnsi" w:cstheme="minorHAnsi"/>
          <w:sz w:val="24"/>
          <w:szCs w:val="24"/>
        </w:rPr>
        <w:t>8.850</w:t>
      </w:r>
      <w:r w:rsidRPr="00C276FD">
        <w:rPr>
          <w:rFonts w:asciiTheme="minorHAnsi" w:hAnsiTheme="minorHAnsi" w:cstheme="minorHAnsi"/>
          <w:sz w:val="24"/>
          <w:szCs w:val="24"/>
        </w:rPr>
        <w:t>,00 ευρώ.</w:t>
      </w:r>
    </w:p>
    <w:p w:rsidR="007376D2" w:rsidRPr="00C276FD" w:rsidRDefault="007376D2" w:rsidP="00CC0B11">
      <w:pPr>
        <w:pStyle w:val="31"/>
        <w:spacing w:before="120" w:line="276" w:lineRule="auto"/>
        <w:contextualSpacing/>
        <w:rPr>
          <w:rFonts w:asciiTheme="minorHAnsi" w:hAnsiTheme="minorHAnsi" w:cstheme="minorHAnsi"/>
          <w:bCs/>
          <w:sz w:val="24"/>
          <w:szCs w:val="24"/>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ΘΕΣΜΙΚΟ ΠΛΑΙΣΙΟ</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Για τον παρόντα διαγωνισμό ισχύουν αναλογικά τα παρακάτω:</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η Οδηγία 2004/18/ΕΚ «περί συντονισμού των διαδικασιών σύναψης δημοσίων συμβάσεων έργων, προμηθειών και υπηρεσιών» και το Προεδρικό Διάταγμα 60/2007 «προσαρμογή της Ελληνικής Νομοθεσίας στις διατάξεις της Οδηγίας 2004/18/ΕΚ.</w:t>
      </w:r>
      <w:r w:rsidR="00B757C6" w:rsidRPr="00C276FD">
        <w:rPr>
          <w:rFonts w:asciiTheme="minorHAnsi" w:hAnsiTheme="minorHAnsi" w:cstheme="minorHAnsi"/>
          <w:sz w:val="24"/>
          <w:szCs w:val="24"/>
        </w:rPr>
        <w:t xml:space="preserve">..» </w:t>
      </w:r>
      <w:r w:rsidRPr="00C276FD">
        <w:rPr>
          <w:rFonts w:asciiTheme="minorHAnsi" w:hAnsiTheme="minorHAnsi" w:cstheme="minorHAnsi"/>
          <w:sz w:val="24"/>
          <w:szCs w:val="24"/>
        </w:rPr>
        <w:t>(</w:t>
      </w:r>
      <w:r w:rsidRPr="00F54933">
        <w:rPr>
          <w:rFonts w:asciiTheme="minorHAnsi" w:hAnsiTheme="minorHAnsi" w:cstheme="minorHAnsi"/>
          <w:sz w:val="24"/>
          <w:szCs w:val="24"/>
        </w:rPr>
        <w:t>ΦΕΚ 64/Α/16-3-2007)</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το Προεδρικό Διάταγμα 118/2007 «Κανονισμός προμηθειών του δημοσίου» (ΦΕΚ 150/Α/10-7- 2007)</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η με αριθμό 35130/739/9.8.2010 απόφαση του Υπουργού Οικονομικών «Αύξηση των χρηματικών ποσών του άρθρου 83 παρ. 1 του Ν. 2362/95 για τη σύναψη δ</w:t>
      </w:r>
      <w:r w:rsidRPr="00C276FD">
        <w:rPr>
          <w:rFonts w:asciiTheme="minorHAnsi" w:hAnsiTheme="minorHAnsi" w:cstheme="minorHAnsi"/>
          <w:sz w:val="24"/>
          <w:szCs w:val="24"/>
        </w:rPr>
        <w:t>η</w:t>
      </w:r>
      <w:r w:rsidRPr="00C276FD">
        <w:rPr>
          <w:rFonts w:asciiTheme="minorHAnsi" w:hAnsiTheme="minorHAnsi" w:cstheme="minorHAnsi"/>
          <w:sz w:val="24"/>
          <w:szCs w:val="24"/>
        </w:rPr>
        <w:t xml:space="preserve">μοσίων συμβάσεων που αφορούν προμήθεια προϊόντων, παροχή υπηρεσιών ή </w:t>
      </w:r>
      <w:r w:rsidRPr="00C276FD">
        <w:rPr>
          <w:rFonts w:asciiTheme="minorHAnsi" w:hAnsiTheme="minorHAnsi" w:cstheme="minorHAnsi"/>
          <w:sz w:val="24"/>
          <w:szCs w:val="24"/>
        </w:rPr>
        <w:t>ε</w:t>
      </w:r>
      <w:r w:rsidRPr="00C276FD">
        <w:rPr>
          <w:rFonts w:asciiTheme="minorHAnsi" w:hAnsiTheme="minorHAnsi" w:cstheme="minorHAnsi"/>
          <w:sz w:val="24"/>
          <w:szCs w:val="24"/>
        </w:rPr>
        <w:t>κτέλεση έργων» (ΦΕΚ1291/Β/11.8.2010) για την προμήθεια προϊόντων με συνοπτ</w:t>
      </w:r>
      <w:r w:rsidRPr="00C276FD">
        <w:rPr>
          <w:rFonts w:asciiTheme="minorHAnsi" w:hAnsiTheme="minorHAnsi" w:cstheme="minorHAnsi"/>
          <w:sz w:val="24"/>
          <w:szCs w:val="24"/>
        </w:rPr>
        <w:t>ι</w:t>
      </w:r>
      <w:r w:rsidRPr="00C276FD">
        <w:rPr>
          <w:rFonts w:asciiTheme="minorHAnsi" w:hAnsiTheme="minorHAnsi" w:cstheme="minorHAnsi"/>
          <w:sz w:val="24"/>
          <w:szCs w:val="24"/>
        </w:rPr>
        <w:t>κή διαδικασία (πρόχειρο διαγωνισμό)</w:t>
      </w:r>
      <w:r w:rsidR="00A6259B" w:rsidRPr="00C276FD">
        <w:rPr>
          <w:rFonts w:asciiTheme="minorHAnsi" w:hAnsiTheme="minorHAnsi" w:cstheme="minorHAnsi"/>
          <w:sz w:val="24"/>
          <w:szCs w:val="24"/>
        </w:rPr>
        <w:t xml:space="preserve"> </w:t>
      </w:r>
      <w:r w:rsidRPr="00C276FD">
        <w:rPr>
          <w:rFonts w:asciiTheme="minorHAnsi" w:hAnsiTheme="minorHAnsi" w:cstheme="minorHAnsi"/>
          <w:sz w:val="24"/>
          <w:szCs w:val="24"/>
        </w:rPr>
        <w:t>μέχρι του ποσού των εξήντα χιλιάδων ευρώ (60.000€),</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η με αριθμό 14023/ΕΥΘΥ 521/31.03.2010 απόφαση του Υφυπουργού Οικονομίας, Ανταγωνιστικότητας και Ναυτιλίας για το «Σύστημα Διαχείρισης και Ελέγχου των </w:t>
      </w:r>
      <w:r w:rsidRPr="00C276FD">
        <w:rPr>
          <w:rFonts w:asciiTheme="minorHAnsi" w:hAnsiTheme="minorHAnsi" w:cstheme="minorHAnsi"/>
          <w:sz w:val="24"/>
          <w:szCs w:val="24"/>
        </w:rPr>
        <w:lastRenderedPageBreak/>
        <w:t>Επιχειρησιακών Προγραμμάτων του Στόχου Ευρωπαϊκή Εδαφική Συνεργασία» κ</w:t>
      </w:r>
      <w:r w:rsidRPr="00C276FD">
        <w:rPr>
          <w:rFonts w:asciiTheme="minorHAnsi" w:hAnsiTheme="minorHAnsi" w:cstheme="minorHAnsi"/>
          <w:sz w:val="24"/>
          <w:szCs w:val="24"/>
        </w:rPr>
        <w:t>α</w:t>
      </w:r>
      <w:r w:rsidRPr="00C276FD">
        <w:rPr>
          <w:rFonts w:asciiTheme="minorHAnsi" w:hAnsiTheme="minorHAnsi" w:cstheme="minorHAnsi"/>
          <w:sz w:val="24"/>
          <w:szCs w:val="24"/>
        </w:rPr>
        <w:t>θώς και οι σχετικές τροποποιήσεις</w:t>
      </w:r>
    </w:p>
    <w:p w:rsidR="00C276FD" w:rsidRPr="00C276FD" w:rsidRDefault="00C276FD"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lang w:val="en-US"/>
        </w:rPr>
        <w:t>T</w:t>
      </w:r>
      <w:r w:rsidRPr="00C276FD">
        <w:rPr>
          <w:rFonts w:asciiTheme="minorHAnsi" w:hAnsiTheme="minorHAnsi" w:cstheme="minorHAnsi"/>
          <w:sz w:val="24"/>
          <w:szCs w:val="24"/>
        </w:rPr>
        <w:t>ην Υ.Α.1577/ 22/7/2010, "Λεπτομέρειες εφαρμογής, σύστημα εποπτείας και ελέ</w:t>
      </w:r>
      <w:r w:rsidRPr="00C276FD">
        <w:rPr>
          <w:rFonts w:asciiTheme="minorHAnsi" w:hAnsiTheme="minorHAnsi" w:cstheme="minorHAnsi"/>
          <w:sz w:val="24"/>
          <w:szCs w:val="24"/>
        </w:rPr>
        <w:t>γ</w:t>
      </w:r>
      <w:r w:rsidRPr="00C276FD">
        <w:rPr>
          <w:rFonts w:asciiTheme="minorHAnsi" w:hAnsiTheme="minorHAnsi" w:cstheme="minorHAnsi"/>
          <w:sz w:val="24"/>
          <w:szCs w:val="24"/>
        </w:rPr>
        <w:t>χων του Άξονα 4 του Προγράμματος Αγροτικής Ανάπτυξης της Ελλάδας 2007-2013 (ΠΑΑ)"</w:t>
      </w:r>
    </w:p>
    <w:p w:rsidR="007376D2" w:rsidRPr="00247C18"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το κείμενο «Εξειδίκευση Οδηγιών για τις διαδικασίες υλοποίησης των έργων και την επιλεξιμότητα των δαπανών» που στάλθηκε στις 30/12/2011 από την Ειδική Υπηρεσία Διαχείρισης των Επιχειρησιακών Προγραμμάτων του Στόχου «Ευρωπαϊκή Εδαφική Συνεργασία» στους Έλληνες εταίρους σχετικά με τις διαδικασίες υλοποί</w:t>
      </w:r>
      <w:r w:rsidRPr="00C276FD">
        <w:rPr>
          <w:rFonts w:asciiTheme="minorHAnsi" w:hAnsiTheme="minorHAnsi" w:cstheme="minorHAnsi"/>
          <w:sz w:val="24"/>
          <w:szCs w:val="24"/>
        </w:rPr>
        <w:t>η</w:t>
      </w:r>
      <w:r w:rsidRPr="00C276FD">
        <w:rPr>
          <w:rFonts w:asciiTheme="minorHAnsi" w:hAnsiTheme="minorHAnsi" w:cstheme="minorHAnsi"/>
          <w:sz w:val="24"/>
          <w:szCs w:val="24"/>
        </w:rPr>
        <w:t>σης των έργων και την επιλεξιμότητα των δαπανών στο πλαίσιο διαχείρισης και υλοποίησης των ενταγμένων έργων στα Επιχειρησιακά Πρόγραμμα του στόχου «Ευρωπαϊκή Εδαφική Συνεργασία»</w:t>
      </w:r>
    </w:p>
    <w:p w:rsidR="00247C18" w:rsidRPr="00C276FD" w:rsidRDefault="00247C18"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Pr>
          <w:rFonts w:asciiTheme="minorHAnsi" w:hAnsiTheme="minorHAnsi" w:cstheme="minorHAnsi"/>
          <w:sz w:val="24"/>
          <w:szCs w:val="24"/>
        </w:rPr>
        <w:t xml:space="preserve">Η έγκριση προκήρυξης από το αρμόδιο τμήμα </w:t>
      </w:r>
      <w:r w:rsidRPr="00312BE1">
        <w:rPr>
          <w:rFonts w:asciiTheme="minorHAnsi" w:hAnsiTheme="minorHAnsi" w:cstheme="minorHAnsi"/>
          <w:sz w:val="24"/>
          <w:szCs w:val="24"/>
        </w:rPr>
        <w:t>του ΥΠΑ</w:t>
      </w:r>
      <w:r w:rsidR="00312BE1" w:rsidRPr="00312BE1">
        <w:rPr>
          <w:rFonts w:asciiTheme="minorHAnsi" w:hAnsiTheme="minorHAnsi" w:cstheme="minorHAnsi"/>
          <w:sz w:val="24"/>
          <w:szCs w:val="24"/>
        </w:rPr>
        <w:t>ΠΕΝ</w:t>
      </w:r>
      <w:r w:rsidR="00312BE1">
        <w:rPr>
          <w:rFonts w:asciiTheme="minorHAnsi" w:hAnsiTheme="minorHAnsi" w:cstheme="minorHAnsi"/>
          <w:sz w:val="24"/>
          <w:szCs w:val="24"/>
        </w:rPr>
        <w:t xml:space="preserve"> με αρ. πρωτ. 5807/8-5-2015</w:t>
      </w:r>
    </w:p>
    <w:p w:rsidR="00A56352" w:rsidRPr="00C276FD" w:rsidRDefault="00A5635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 xml:space="preserve">Την νομοθεσία ανάθεσης μελετών, υπηρεσιών και έργων που διέπει την Ο.Τ.Δ. Ο.Α.Κ.  Α.Ε. </w:t>
      </w:r>
    </w:p>
    <w:p w:rsidR="006423F4"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 xml:space="preserve">την υπ. αρ. </w:t>
      </w:r>
      <w:r w:rsidR="006423F4" w:rsidRPr="00C276FD">
        <w:rPr>
          <w:rFonts w:asciiTheme="minorHAnsi" w:hAnsiTheme="minorHAnsi" w:cstheme="minorHAnsi"/>
          <w:sz w:val="24"/>
          <w:szCs w:val="24"/>
        </w:rPr>
        <w:t>2</w:t>
      </w:r>
      <w:r w:rsidR="00EC75A4" w:rsidRPr="00C276FD">
        <w:rPr>
          <w:rFonts w:asciiTheme="minorHAnsi" w:hAnsiTheme="minorHAnsi" w:cstheme="minorHAnsi"/>
          <w:sz w:val="24"/>
          <w:szCs w:val="24"/>
        </w:rPr>
        <w:t xml:space="preserve"> συνεδρίαση της Ε.Δ.Π. </w:t>
      </w:r>
      <w:r w:rsidR="005D43E6" w:rsidRPr="00C276FD">
        <w:rPr>
          <w:rFonts w:asciiTheme="minorHAnsi" w:hAnsiTheme="minorHAnsi" w:cstheme="minorHAnsi"/>
          <w:sz w:val="24"/>
          <w:szCs w:val="24"/>
        </w:rPr>
        <w:t xml:space="preserve">της αρμόδιας για τη προκήρυξη Ο.Τ.Δ., της Ο.Α.Κ.  Α.Ε. </w:t>
      </w:r>
      <w:r w:rsidR="006423F4" w:rsidRPr="00C276FD">
        <w:rPr>
          <w:rFonts w:asciiTheme="minorHAnsi" w:hAnsiTheme="minorHAnsi" w:cstheme="minorHAnsi"/>
          <w:sz w:val="24"/>
          <w:szCs w:val="24"/>
        </w:rPr>
        <w:t>(2/03-03</w:t>
      </w:r>
      <w:r w:rsidR="00EC75A4" w:rsidRPr="00C276FD">
        <w:rPr>
          <w:rFonts w:asciiTheme="minorHAnsi" w:hAnsiTheme="minorHAnsi" w:cstheme="minorHAnsi"/>
          <w:sz w:val="24"/>
          <w:szCs w:val="24"/>
        </w:rPr>
        <w:t xml:space="preserve">-2015) όπου ελήφθη απόφαση για τη </w:t>
      </w:r>
      <w:r w:rsidRPr="00C276FD">
        <w:rPr>
          <w:rFonts w:asciiTheme="minorHAnsi" w:hAnsiTheme="minorHAnsi" w:cstheme="minorHAnsi"/>
          <w:sz w:val="24"/>
          <w:szCs w:val="24"/>
        </w:rPr>
        <w:t xml:space="preserve">«Προκήρυξη πρόχειρου </w:t>
      </w:r>
      <w:r w:rsidR="006423F4" w:rsidRPr="00C276FD">
        <w:rPr>
          <w:rFonts w:asciiTheme="minorHAnsi" w:hAnsiTheme="minorHAnsi" w:cstheme="minorHAnsi"/>
          <w:sz w:val="24"/>
          <w:szCs w:val="24"/>
        </w:rPr>
        <w:t xml:space="preserve"> </w:t>
      </w:r>
      <w:r w:rsidRPr="00C276FD">
        <w:rPr>
          <w:rFonts w:asciiTheme="minorHAnsi" w:hAnsiTheme="minorHAnsi" w:cstheme="minorHAnsi"/>
          <w:sz w:val="24"/>
          <w:szCs w:val="24"/>
        </w:rPr>
        <w:t xml:space="preserve">διαγωνισμού για την επιλογή Αναδόχου για το έργο: εκπόνηση μελέτης </w:t>
      </w:r>
      <w:r w:rsidR="006423F4" w:rsidRPr="00C276FD">
        <w:rPr>
          <w:rFonts w:asciiTheme="minorHAnsi" w:hAnsiTheme="minorHAnsi" w:cstheme="minorHAnsi"/>
          <w:sz w:val="24"/>
          <w:szCs w:val="24"/>
        </w:rPr>
        <w:t>«ΤΟΠΙΚΗΣ ΤΟΥΡΙΣΤΙΚΗΣ ΕΜΠΕΙΡΙΑΣ»</w:t>
      </w:r>
    </w:p>
    <w:p w:rsidR="007376D2" w:rsidRPr="00C276FD" w:rsidRDefault="007376D2" w:rsidP="00CC0B11">
      <w:pPr>
        <w:pStyle w:val="31"/>
        <w:spacing w:before="120" w:after="0" w:line="276" w:lineRule="auto"/>
        <w:ind w:left="284"/>
        <w:contextualSpacing/>
        <w:rPr>
          <w:rFonts w:asciiTheme="minorHAnsi" w:hAnsiTheme="minorHAnsi" w:cstheme="minorHAnsi"/>
          <w:bCs/>
          <w:sz w:val="24"/>
          <w:szCs w:val="24"/>
        </w:rPr>
      </w:pPr>
    </w:p>
    <w:p w:rsidR="007376D2" w:rsidRPr="00C276FD" w:rsidRDefault="0092133D" w:rsidP="00CC0B11">
      <w:pPr>
        <w:pStyle w:val="41"/>
        <w:numPr>
          <w:ilvl w:val="0"/>
          <w:numId w:val="37"/>
        </w:numPr>
        <w:shd w:val="clear" w:color="auto" w:fill="auto"/>
        <w:spacing w:after="310" w:line="276" w:lineRule="auto"/>
        <w:ind w:right="20"/>
        <w:contextualSpacing/>
        <w:jc w:val="both"/>
        <w:rPr>
          <w:rFonts w:asciiTheme="minorHAnsi" w:hAnsiTheme="minorHAnsi" w:cstheme="minorHAnsi"/>
          <w:sz w:val="24"/>
          <w:szCs w:val="24"/>
        </w:rPr>
      </w:pPr>
      <w:bookmarkStart w:id="9" w:name="bookmark20"/>
      <w:r w:rsidRPr="00C276FD">
        <w:rPr>
          <w:rFonts w:asciiTheme="minorHAnsi" w:hAnsiTheme="minorHAnsi" w:cstheme="minorHAnsi"/>
          <w:sz w:val="24"/>
          <w:szCs w:val="24"/>
        </w:rPr>
        <w:t>ΔΙΚΑΙΟΥΧΟΙ ΣΥΜΜΕΤΟΧΗΣ</w:t>
      </w:r>
      <w:bookmarkEnd w:id="9"/>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Στο διαγωνισμό έχει δικαίωμα συμμετοχής κάθε ενδιαφερόμενος, φυσικό η νομικό πρόσωπο (Έλληνας ή αλλοδαπός), είτε μεμονωμένα είτε με άλλα φυσικά ή νομικά πρόσωπα σε Ένωση ή Σύμπραξη ή Κοινοπραξία, που αποδεδειγμένα λειτουργεί νόμιμα, και με εξειδίκευση και </w:t>
      </w:r>
      <w:r w:rsidR="0047598D" w:rsidRPr="00C276FD">
        <w:rPr>
          <w:rFonts w:asciiTheme="minorHAnsi" w:hAnsiTheme="minorHAnsi" w:cstheme="minorHAnsi"/>
          <w:sz w:val="24"/>
          <w:szCs w:val="24"/>
        </w:rPr>
        <w:t xml:space="preserve">ερευνητική </w:t>
      </w:r>
      <w:r w:rsidRPr="00C276FD">
        <w:rPr>
          <w:rFonts w:asciiTheme="minorHAnsi" w:hAnsiTheme="minorHAnsi" w:cstheme="minorHAnsi"/>
          <w:sz w:val="24"/>
          <w:szCs w:val="24"/>
        </w:rPr>
        <w:t>εμπειρία σε συναφή θέματα. Στην περ</w:t>
      </w:r>
      <w:r w:rsidRPr="00C276FD">
        <w:rPr>
          <w:rFonts w:asciiTheme="minorHAnsi" w:hAnsiTheme="minorHAnsi" w:cstheme="minorHAnsi"/>
          <w:sz w:val="24"/>
          <w:szCs w:val="24"/>
        </w:rPr>
        <w:t>ί</w:t>
      </w:r>
      <w:r w:rsidRPr="00C276FD">
        <w:rPr>
          <w:rFonts w:asciiTheme="minorHAnsi" w:hAnsiTheme="minorHAnsi" w:cstheme="minorHAnsi"/>
          <w:sz w:val="24"/>
          <w:szCs w:val="24"/>
        </w:rPr>
        <w:t>πτωση Κοινοπραξίας, το ποσοστό συμμετοχής κάθε γραφείου στο έργο, σε όρους προϋπολογισμού εργασιών, πρέπει να αντιστοιχεί και στο ποσοστό συμμετοχής του στην Κοινοπραξία.</w:t>
      </w:r>
    </w:p>
    <w:p w:rsidR="005D43E6" w:rsidRPr="00C276FD" w:rsidRDefault="007376D2" w:rsidP="00CC0B11">
      <w:pPr>
        <w:pStyle w:val="31"/>
        <w:spacing w:before="120" w:line="276" w:lineRule="auto"/>
        <w:contextualSpacing/>
        <w:rPr>
          <w:rFonts w:asciiTheme="minorHAnsi" w:hAnsiTheme="minorHAnsi" w:cstheme="minorHAnsi"/>
          <w:sz w:val="24"/>
          <w:szCs w:val="24"/>
        </w:rPr>
      </w:pPr>
      <w:r w:rsidRPr="00C276FD">
        <w:rPr>
          <w:rFonts w:asciiTheme="minorHAnsi" w:hAnsiTheme="minorHAnsi" w:cstheme="minorHAnsi"/>
          <w:sz w:val="24"/>
          <w:szCs w:val="24"/>
        </w:rPr>
        <w:t xml:space="preserve">Οι διαγωνιζόμενοι οφείλουν να έχουν </w:t>
      </w:r>
    </w:p>
    <w:p w:rsidR="005D43E6" w:rsidRPr="00C276FD" w:rsidRDefault="0047598D" w:rsidP="00CC0B11">
      <w:pPr>
        <w:pStyle w:val="31"/>
        <w:numPr>
          <w:ilvl w:val="0"/>
          <w:numId w:val="24"/>
        </w:numPr>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είτε </w:t>
      </w:r>
      <w:r w:rsidR="007376D2" w:rsidRPr="00C276FD">
        <w:rPr>
          <w:rFonts w:asciiTheme="minorHAnsi" w:hAnsiTheme="minorHAnsi" w:cstheme="minorHAnsi"/>
          <w:sz w:val="24"/>
          <w:szCs w:val="24"/>
        </w:rPr>
        <w:t xml:space="preserve">εξειδικευμένες γνώσεις </w:t>
      </w:r>
      <w:r w:rsidRPr="00C276FD">
        <w:rPr>
          <w:rFonts w:asciiTheme="minorHAnsi" w:hAnsiTheme="minorHAnsi" w:cstheme="minorHAnsi"/>
          <w:sz w:val="24"/>
          <w:szCs w:val="24"/>
        </w:rPr>
        <w:t xml:space="preserve">στον συγκεκριμένο </w:t>
      </w:r>
      <w:r w:rsidR="007376D2" w:rsidRPr="00C276FD">
        <w:rPr>
          <w:rFonts w:asciiTheme="minorHAnsi" w:hAnsiTheme="minorHAnsi" w:cstheme="minorHAnsi"/>
          <w:sz w:val="24"/>
          <w:szCs w:val="24"/>
        </w:rPr>
        <w:t xml:space="preserve">τομέα </w:t>
      </w:r>
      <w:r w:rsidR="005D43E6" w:rsidRPr="00C276FD">
        <w:rPr>
          <w:rFonts w:asciiTheme="minorHAnsi" w:hAnsiTheme="minorHAnsi" w:cstheme="minorHAnsi"/>
          <w:sz w:val="24"/>
          <w:szCs w:val="24"/>
        </w:rPr>
        <w:t xml:space="preserve">που </w:t>
      </w:r>
      <w:r w:rsidRPr="00C276FD">
        <w:rPr>
          <w:rFonts w:asciiTheme="minorHAnsi" w:hAnsiTheme="minorHAnsi" w:cstheme="minorHAnsi"/>
          <w:sz w:val="24"/>
          <w:szCs w:val="24"/>
        </w:rPr>
        <w:t xml:space="preserve">επικεντρώνεται </w:t>
      </w:r>
      <w:r w:rsidR="005D43E6" w:rsidRPr="00C276FD">
        <w:rPr>
          <w:rFonts w:asciiTheme="minorHAnsi" w:hAnsiTheme="minorHAnsi" w:cstheme="minorHAnsi"/>
          <w:sz w:val="24"/>
          <w:szCs w:val="24"/>
        </w:rPr>
        <w:t xml:space="preserve">στην </w:t>
      </w:r>
      <w:r w:rsidR="00F07903" w:rsidRPr="00C276FD">
        <w:rPr>
          <w:rFonts w:asciiTheme="minorHAnsi" w:hAnsiTheme="minorHAnsi" w:cstheme="minorHAnsi"/>
          <w:sz w:val="24"/>
          <w:szCs w:val="24"/>
        </w:rPr>
        <w:t xml:space="preserve">χρήση καινοτόμων προσεγγίσεων για υποστήριξη της </w:t>
      </w:r>
      <w:r w:rsidR="005D43E6" w:rsidRPr="00C276FD">
        <w:rPr>
          <w:rFonts w:asciiTheme="minorHAnsi" w:hAnsiTheme="minorHAnsi" w:cstheme="minorHAnsi"/>
          <w:sz w:val="24"/>
          <w:szCs w:val="24"/>
        </w:rPr>
        <w:t>πολιτιστική</w:t>
      </w:r>
      <w:r w:rsidR="00F07903" w:rsidRPr="00C276FD">
        <w:rPr>
          <w:rFonts w:asciiTheme="minorHAnsi" w:hAnsiTheme="minorHAnsi" w:cstheme="minorHAnsi"/>
          <w:sz w:val="24"/>
          <w:szCs w:val="24"/>
        </w:rPr>
        <w:t>ς</w:t>
      </w:r>
      <w:r w:rsidR="005D43E6" w:rsidRPr="00C276FD">
        <w:rPr>
          <w:rFonts w:asciiTheme="minorHAnsi" w:hAnsiTheme="minorHAnsi" w:cstheme="minorHAnsi"/>
          <w:sz w:val="24"/>
          <w:szCs w:val="24"/>
        </w:rPr>
        <w:t xml:space="preserve"> </w:t>
      </w:r>
      <w:r w:rsidR="005D43E6" w:rsidRPr="00C276FD">
        <w:rPr>
          <w:rFonts w:asciiTheme="minorHAnsi" w:hAnsiTheme="minorHAnsi" w:cstheme="minorHAnsi"/>
          <w:sz w:val="24"/>
          <w:szCs w:val="24"/>
        </w:rPr>
        <w:t>α</w:t>
      </w:r>
      <w:r w:rsidR="005D43E6" w:rsidRPr="00C276FD">
        <w:rPr>
          <w:rFonts w:asciiTheme="minorHAnsi" w:hAnsiTheme="minorHAnsi" w:cstheme="minorHAnsi"/>
          <w:sz w:val="24"/>
          <w:szCs w:val="24"/>
        </w:rPr>
        <w:t>νάπτυξη</w:t>
      </w:r>
      <w:r w:rsidR="00F07903" w:rsidRPr="00C276FD">
        <w:rPr>
          <w:rFonts w:asciiTheme="minorHAnsi" w:hAnsiTheme="minorHAnsi" w:cstheme="minorHAnsi"/>
          <w:sz w:val="24"/>
          <w:szCs w:val="24"/>
        </w:rPr>
        <w:t>ς</w:t>
      </w:r>
      <w:r w:rsidR="005D43E6" w:rsidRPr="00C276FD">
        <w:rPr>
          <w:rFonts w:asciiTheme="minorHAnsi" w:hAnsiTheme="minorHAnsi" w:cstheme="minorHAnsi"/>
          <w:sz w:val="24"/>
          <w:szCs w:val="24"/>
        </w:rPr>
        <w:t xml:space="preserve"> </w:t>
      </w:r>
      <w:r w:rsidRPr="00C276FD">
        <w:rPr>
          <w:rFonts w:asciiTheme="minorHAnsi" w:hAnsiTheme="minorHAnsi" w:cstheme="minorHAnsi"/>
          <w:sz w:val="24"/>
          <w:szCs w:val="24"/>
        </w:rPr>
        <w:t>και την ανάδειξη τοπικής τουριστικής εμπειρίας</w:t>
      </w:r>
    </w:p>
    <w:p w:rsidR="007376D2" w:rsidRPr="00C276FD" w:rsidRDefault="0047598D" w:rsidP="00CC0B11">
      <w:pPr>
        <w:pStyle w:val="31"/>
        <w:numPr>
          <w:ilvl w:val="0"/>
          <w:numId w:val="24"/>
        </w:numPr>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είτε να διαθέτουν </w:t>
      </w:r>
      <w:r w:rsidR="005D43E6" w:rsidRPr="00C276FD">
        <w:rPr>
          <w:rFonts w:asciiTheme="minorHAnsi" w:hAnsiTheme="minorHAnsi" w:cstheme="minorHAnsi"/>
          <w:sz w:val="24"/>
          <w:szCs w:val="24"/>
        </w:rPr>
        <w:t xml:space="preserve">αποδεδειγμένη εμπειρία εκπόνησης </w:t>
      </w:r>
      <w:r w:rsidR="007376D2" w:rsidRPr="00C276FD">
        <w:rPr>
          <w:rFonts w:asciiTheme="minorHAnsi" w:hAnsiTheme="minorHAnsi" w:cstheme="minorHAnsi"/>
          <w:sz w:val="24"/>
          <w:szCs w:val="24"/>
        </w:rPr>
        <w:t xml:space="preserve">συναφών </w:t>
      </w:r>
      <w:r w:rsidR="005D43E6" w:rsidRPr="00C276FD">
        <w:rPr>
          <w:rFonts w:asciiTheme="minorHAnsi" w:hAnsiTheme="minorHAnsi" w:cstheme="minorHAnsi"/>
          <w:sz w:val="24"/>
          <w:szCs w:val="24"/>
        </w:rPr>
        <w:t xml:space="preserve">μελετών </w:t>
      </w:r>
      <w:r w:rsidR="007376D2" w:rsidRPr="00C276FD">
        <w:rPr>
          <w:rFonts w:asciiTheme="minorHAnsi" w:hAnsiTheme="minorHAnsi" w:cstheme="minorHAnsi"/>
          <w:sz w:val="24"/>
          <w:szCs w:val="24"/>
        </w:rPr>
        <w:t xml:space="preserve">με το </w:t>
      </w:r>
      <w:r w:rsidRPr="00C276FD">
        <w:rPr>
          <w:rFonts w:asciiTheme="minorHAnsi" w:hAnsiTheme="minorHAnsi" w:cstheme="minorHAnsi"/>
          <w:sz w:val="24"/>
          <w:szCs w:val="24"/>
        </w:rPr>
        <w:t xml:space="preserve">ειδικό </w:t>
      </w:r>
      <w:r w:rsidR="007376D2" w:rsidRPr="00C276FD">
        <w:rPr>
          <w:rFonts w:asciiTheme="minorHAnsi" w:hAnsiTheme="minorHAnsi" w:cstheme="minorHAnsi"/>
          <w:sz w:val="24"/>
          <w:szCs w:val="24"/>
        </w:rPr>
        <w:t xml:space="preserve">αντικείμενο του έργου (όπως αυτό περιγράφεται, παραπάνω, </w:t>
      </w:r>
      <w:r w:rsidR="005D43E6" w:rsidRPr="00C276FD">
        <w:rPr>
          <w:rFonts w:asciiTheme="minorHAnsi" w:hAnsiTheme="minorHAnsi" w:cstheme="minorHAnsi"/>
          <w:sz w:val="24"/>
          <w:szCs w:val="24"/>
        </w:rPr>
        <w:t>στα Τμήματα Α και Β</w:t>
      </w:r>
      <w:r w:rsidR="007376D2" w:rsidRPr="00C276FD">
        <w:rPr>
          <w:rFonts w:asciiTheme="minorHAnsi" w:hAnsiTheme="minorHAnsi" w:cstheme="minorHAnsi"/>
          <w:sz w:val="24"/>
          <w:szCs w:val="24"/>
        </w:rPr>
        <w:t>).</w:t>
      </w:r>
    </w:p>
    <w:p w:rsidR="007376D2" w:rsidRPr="00C276FD" w:rsidRDefault="007376D2" w:rsidP="00CC0B11">
      <w:pPr>
        <w:pStyle w:val="aa"/>
        <w:spacing w:before="120" w:line="276" w:lineRule="auto"/>
        <w:contextualSpacing/>
        <w:rPr>
          <w:rFonts w:asciiTheme="minorHAnsi" w:hAnsiTheme="minorHAnsi" w:cstheme="minorHAnsi"/>
          <w:sz w:val="24"/>
        </w:rPr>
      </w:pPr>
      <w:bookmarkStart w:id="10" w:name="bookmark21"/>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ΤΡΟΠΟΣ ΥΠΟΒΟΛΗΣ ΠΡΟΣΦΟΡΩΝ</w:t>
      </w:r>
      <w:bookmarkEnd w:id="10"/>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Οι προσφορές: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lastRenderedPageBreak/>
        <w:t>α) υποβάλλονται στην Ελληνική γλώσσα (με εξαίρεση αυστηρά τεχνικούς όρους για τους οποίους δεν υπάρχει αντίστοιχη δόκιμη μετάφραση στην Ελληνική), δακτυλ</w:t>
      </w:r>
      <w:r w:rsidRPr="00C276FD">
        <w:rPr>
          <w:rFonts w:asciiTheme="minorHAnsi" w:hAnsiTheme="minorHAnsi" w:cstheme="minorHAnsi"/>
          <w:sz w:val="24"/>
          <w:szCs w:val="24"/>
        </w:rPr>
        <w:t>ο</w:t>
      </w:r>
      <w:r w:rsidRPr="00C276FD">
        <w:rPr>
          <w:rFonts w:asciiTheme="minorHAnsi" w:hAnsiTheme="minorHAnsi" w:cstheme="minorHAnsi"/>
          <w:sz w:val="24"/>
          <w:szCs w:val="24"/>
        </w:rPr>
        <w:t>γραφημένες, εις διπλούν σε έντυπη μορφή (μία πρωτότυπη προσφορά και μία σε αντίγραφο) καθώς και σε ηλεκτρονική μορφή σε CD- ROM.</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 συντάσσονται υποχρεωτικά</w:t>
      </w:r>
      <w:r w:rsidR="00E30458" w:rsidRPr="00C276FD">
        <w:rPr>
          <w:rFonts w:asciiTheme="minorHAnsi" w:hAnsiTheme="minorHAnsi" w:cstheme="minorHAnsi"/>
          <w:sz w:val="24"/>
          <w:szCs w:val="24"/>
        </w:rPr>
        <w:t xml:space="preserve"> με τον τρόπο που αναφέρεται στο</w:t>
      </w:r>
      <w:r w:rsidR="00247C18">
        <w:rPr>
          <w:rFonts w:asciiTheme="minorHAnsi" w:hAnsiTheme="minorHAnsi" w:cstheme="minorHAnsi"/>
          <w:sz w:val="24"/>
          <w:szCs w:val="24"/>
        </w:rPr>
        <w:t xml:space="preserve"> </w:t>
      </w:r>
      <w:r w:rsidR="00E30458" w:rsidRPr="00C276FD">
        <w:rPr>
          <w:rFonts w:asciiTheme="minorHAnsi" w:hAnsiTheme="minorHAnsi" w:cstheme="minorHAnsi"/>
          <w:sz w:val="24"/>
          <w:szCs w:val="24"/>
        </w:rPr>
        <w:t xml:space="preserve">μέρος Γ </w:t>
      </w:r>
      <w:r w:rsidRPr="00C276FD">
        <w:rPr>
          <w:rFonts w:asciiTheme="minorHAnsi" w:hAnsiTheme="minorHAnsi" w:cstheme="minorHAnsi"/>
          <w:sz w:val="24"/>
          <w:szCs w:val="24"/>
        </w:rPr>
        <w:t>της π</w:t>
      </w:r>
      <w:r w:rsidRPr="00C276FD">
        <w:rPr>
          <w:rFonts w:asciiTheme="minorHAnsi" w:hAnsiTheme="minorHAnsi" w:cstheme="minorHAnsi"/>
          <w:sz w:val="24"/>
          <w:szCs w:val="24"/>
        </w:rPr>
        <w:t>α</w:t>
      </w:r>
      <w:r w:rsidRPr="00C276FD">
        <w:rPr>
          <w:rFonts w:asciiTheme="minorHAnsi" w:hAnsiTheme="minorHAnsi" w:cstheme="minorHAnsi"/>
          <w:sz w:val="24"/>
          <w:szCs w:val="24"/>
        </w:rPr>
        <w:t>ρούσας προκήρυξης.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Οι προσφορές πρέπει να υποβληθούν σε ενιαίο σφραγισμένο φάκελο προσφορών, ο οποίος θα περιέχει τρεις επίσης σφραγισμένους φακέλους:</w:t>
      </w:r>
    </w:p>
    <w:p w:rsidR="007376D2" w:rsidRPr="00C276FD" w:rsidRDefault="007376D2" w:rsidP="00CC0B11">
      <w:pPr>
        <w:pStyle w:val="31"/>
        <w:numPr>
          <w:ilvl w:val="0"/>
          <w:numId w:val="14"/>
        </w:numPr>
        <w:spacing w:before="120" w:after="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Φάκελος «ΔΙΚΑΙΟΛΟΓΗΤΙΚΑ» που περιέχει το ΠΡΩΤΟΤΥΠΟ και ένα (1) αντίγραφο, το περιεχόμενο του οποίου περιγράφεται αναλυτικά παρακάτω.</w:t>
      </w:r>
    </w:p>
    <w:p w:rsidR="007376D2" w:rsidRPr="00C276FD" w:rsidRDefault="007376D2" w:rsidP="00CC0B11">
      <w:pPr>
        <w:pStyle w:val="31"/>
        <w:numPr>
          <w:ilvl w:val="0"/>
          <w:numId w:val="14"/>
        </w:numPr>
        <w:spacing w:before="120" w:after="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Φάκελος «ΤΕΧΝΙΚΗ ΠΡΟΣΦΟΡΑ» που περιέχει το ΠΡΩΤΟΤΥΠΟ και ένα (1) αντ</w:t>
      </w:r>
      <w:r w:rsidRPr="00C276FD">
        <w:rPr>
          <w:rFonts w:asciiTheme="minorHAnsi" w:hAnsiTheme="minorHAnsi" w:cstheme="minorHAnsi"/>
          <w:sz w:val="24"/>
          <w:szCs w:val="24"/>
        </w:rPr>
        <w:t>ί</w:t>
      </w:r>
      <w:r w:rsidRPr="00C276FD">
        <w:rPr>
          <w:rFonts w:asciiTheme="minorHAnsi" w:hAnsiTheme="minorHAnsi" w:cstheme="minorHAnsi"/>
          <w:sz w:val="24"/>
          <w:szCs w:val="24"/>
        </w:rPr>
        <w:t>γραφο, το περιεχόμενο του οποίου περιγράφεται αναλυτικά παρακάτω.</w:t>
      </w:r>
    </w:p>
    <w:p w:rsidR="007376D2" w:rsidRPr="00C276FD" w:rsidRDefault="007376D2" w:rsidP="00CC0B11">
      <w:pPr>
        <w:pStyle w:val="31"/>
        <w:numPr>
          <w:ilvl w:val="0"/>
          <w:numId w:val="14"/>
        </w:numPr>
        <w:spacing w:before="120" w:after="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Φάκελος «ΟΙΚΟΝΟΜΙΚΗ ΠΡΟΣΦΟΡΑ» που περιέχει μόνο ένα (1) πρωτότυπο της Οικονομικής Προσφοράς του υποψηφίου. Αυτό το Πρωτότυπο της Οικονομικής Προσφοράς θα έχει όλες τις σελίδες του αριθμημένες και υπογεγραμμένες από το νόμιμο εκπρόσωπο του υποψηφίου. Το περιεχόμενο του Φακέλου «ΟΙΚΟΝΟΜΙΚΗ ΠΡΟΣΦΟΡΑ» περιγράφεται αναλυτικά παρακάτω.</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 ενιαίος φάκελος προσφορών καθώς και οι επιμέρους φάκελοι πρέπει απαραίτ</w:t>
      </w:r>
      <w:r w:rsidRPr="00C276FD">
        <w:rPr>
          <w:rFonts w:asciiTheme="minorHAnsi" w:hAnsiTheme="minorHAnsi" w:cstheme="minorHAnsi"/>
          <w:sz w:val="24"/>
          <w:szCs w:val="24"/>
        </w:rPr>
        <w:t>η</w:t>
      </w:r>
      <w:r w:rsidRPr="00C276FD">
        <w:rPr>
          <w:rFonts w:asciiTheme="minorHAnsi" w:hAnsiTheme="minorHAnsi" w:cstheme="minorHAnsi"/>
          <w:sz w:val="24"/>
          <w:szCs w:val="24"/>
        </w:rPr>
        <w:t>τα να φέρουν την ΕΠΩΝΥΜΙΑ, τη ΔΙΕΥΘΥΝΣΗ, το ΤΗΛΕΦΩΝΟ, το FAX και το E-MAIL του διαγωνιζόμενου καθώς επίσης και την ένδειξη:</w:t>
      </w:r>
    </w:p>
    <w:p w:rsidR="007376D2" w:rsidRPr="00C276FD" w:rsidRDefault="007376D2" w:rsidP="00CC0B11">
      <w:pPr>
        <w:spacing w:before="120" w:line="276" w:lineRule="auto"/>
        <w:contextualSpacing/>
        <w:rPr>
          <w:rFonts w:asciiTheme="minorHAnsi" w:hAnsiTheme="minorHAnsi" w:cstheme="minorHAnsi"/>
          <w:sz w:val="24"/>
        </w:rPr>
      </w:pPr>
    </w:p>
    <w:p w:rsidR="007376D2" w:rsidRPr="00C276FD" w:rsidRDefault="007376D2" w:rsidP="00CC0B11">
      <w:pPr>
        <w:spacing w:before="120" w:line="276" w:lineRule="auto"/>
        <w:contextualSpacing/>
        <w:rPr>
          <w:rFonts w:asciiTheme="minorHAnsi" w:hAnsiTheme="minorHAnsi" w:cstheme="minorHAnsi"/>
          <w:sz w:val="24"/>
        </w:rPr>
      </w:pPr>
    </w:p>
    <w:p w:rsidR="007376D2" w:rsidRPr="00C276FD" w:rsidRDefault="00AC39DD" w:rsidP="00CC0B11">
      <w:pPr>
        <w:pBdr>
          <w:right w:val="single" w:sz="4" w:space="4" w:color="auto"/>
        </w:pBdr>
        <w:spacing w:before="120" w:line="276" w:lineRule="auto"/>
        <w:contextualSpacing/>
        <w:rPr>
          <w:rFonts w:asciiTheme="minorHAnsi" w:hAnsiTheme="minorHAnsi" w:cstheme="minorHAnsi"/>
          <w:sz w:val="24"/>
        </w:rPr>
      </w:pPr>
      <w:r>
        <w:rPr>
          <w:rFonts w:asciiTheme="minorHAnsi" w:hAnsiTheme="minorHAnsi" w:cstheme="minorHAnsi"/>
          <w:noProof/>
          <w:sz w:val="24"/>
          <w:lang w:eastAsia="en-US"/>
        </w:rPr>
        <w:pict>
          <v:shapetype id="_x0000_t202" coordsize="21600,21600" o:spt="202" path="m,l,21600r21600,l21600,xe">
            <v:stroke joinstyle="miter"/>
            <v:path gradientshapeok="t" o:connecttype="rect"/>
          </v:shapetype>
          <v:shape id="_x0000_s1027" type="#_x0000_t202" style="position:absolute;left:0;text-align:left;margin-left:0;margin-top:0;width:374.95pt;height:287.65pt;z-index:251661312;mso-position-horizontal:center;mso-width-relative:margin;mso-height-relative:margin">
            <v:textbox>
              <w:txbxContent>
                <w:p w:rsidR="00605154" w:rsidRPr="009C031B" w:rsidRDefault="00605154" w:rsidP="00F07903">
                  <w:pPr>
                    <w:pStyle w:val="31"/>
                    <w:spacing w:before="120" w:line="276" w:lineRule="auto"/>
                    <w:contextualSpacing/>
                    <w:rPr>
                      <w:rFonts w:asciiTheme="minorHAnsi" w:hAnsiTheme="minorHAnsi" w:cstheme="minorHAnsi"/>
                      <w:bCs/>
                      <w:sz w:val="24"/>
                      <w:szCs w:val="24"/>
                      <w:u w:val="single"/>
                    </w:rPr>
                  </w:pPr>
                  <w:r w:rsidRPr="009C031B">
                    <w:rPr>
                      <w:rFonts w:asciiTheme="minorHAnsi" w:hAnsiTheme="minorHAnsi" w:cstheme="minorHAnsi"/>
                      <w:sz w:val="24"/>
                      <w:szCs w:val="24"/>
                      <w:u w:val="single"/>
                    </w:rPr>
                    <w:t>ΠΡΟΣΦΟΡΑ</w:t>
                  </w:r>
                </w:p>
                <w:p w:rsidR="00605154" w:rsidRPr="009C031B" w:rsidRDefault="00605154" w:rsidP="00F07903">
                  <w:pPr>
                    <w:pStyle w:val="31"/>
                    <w:spacing w:before="120" w:line="276" w:lineRule="auto"/>
                    <w:contextualSpacing/>
                    <w:rPr>
                      <w:rFonts w:asciiTheme="minorHAnsi" w:hAnsiTheme="minorHAnsi" w:cstheme="minorHAnsi"/>
                      <w:sz w:val="24"/>
                      <w:szCs w:val="24"/>
                    </w:rPr>
                  </w:pPr>
                  <w:r w:rsidRPr="009C031B">
                    <w:rPr>
                      <w:rFonts w:asciiTheme="minorHAnsi" w:hAnsiTheme="minorHAnsi" w:cstheme="minorHAnsi"/>
                      <w:sz w:val="24"/>
                      <w:szCs w:val="24"/>
                    </w:rPr>
                    <w:t xml:space="preserve">ΟΑΚ ΑΕ   </w:t>
                  </w:r>
                </w:p>
                <w:p w:rsidR="00605154" w:rsidRPr="009C031B" w:rsidRDefault="00605154" w:rsidP="00F07903">
                  <w:pPr>
                    <w:pStyle w:val="31"/>
                    <w:spacing w:before="120" w:line="276" w:lineRule="auto"/>
                    <w:contextualSpacing/>
                    <w:rPr>
                      <w:rFonts w:asciiTheme="minorHAnsi" w:hAnsiTheme="minorHAnsi" w:cstheme="minorHAnsi"/>
                      <w:sz w:val="24"/>
                      <w:szCs w:val="24"/>
                    </w:rPr>
                  </w:pPr>
                  <w:r w:rsidRPr="009C031B">
                    <w:rPr>
                      <w:rFonts w:asciiTheme="minorHAnsi" w:hAnsiTheme="minorHAnsi" w:cstheme="minorHAnsi"/>
                      <w:sz w:val="24"/>
                      <w:szCs w:val="24"/>
                    </w:rPr>
                    <w:t>Γολγοθά 2, Όαση Βαρυπέτρου</w:t>
                  </w:r>
                </w:p>
                <w:p w:rsidR="00605154" w:rsidRPr="009C031B" w:rsidRDefault="00605154" w:rsidP="00F07903">
                  <w:pPr>
                    <w:pStyle w:val="31"/>
                    <w:spacing w:before="120" w:line="276" w:lineRule="auto"/>
                    <w:contextualSpacing/>
                    <w:rPr>
                      <w:rFonts w:asciiTheme="minorHAnsi" w:hAnsiTheme="minorHAnsi" w:cstheme="minorHAnsi"/>
                      <w:sz w:val="24"/>
                      <w:szCs w:val="24"/>
                    </w:rPr>
                  </w:pPr>
                  <w:r w:rsidRPr="009C031B">
                    <w:rPr>
                      <w:rFonts w:asciiTheme="minorHAnsi" w:hAnsiTheme="minorHAnsi" w:cstheme="minorHAnsi"/>
                      <w:sz w:val="24"/>
                      <w:szCs w:val="24"/>
                    </w:rPr>
                    <w:t xml:space="preserve">Χανιά, 73100 </w:t>
                  </w:r>
                </w:p>
                <w:p w:rsidR="00605154" w:rsidRPr="009C031B" w:rsidRDefault="00605154" w:rsidP="00F07903">
                  <w:pPr>
                    <w:pStyle w:val="31"/>
                    <w:spacing w:before="120" w:line="276" w:lineRule="auto"/>
                    <w:contextualSpacing/>
                    <w:rPr>
                      <w:rFonts w:asciiTheme="minorHAnsi" w:hAnsiTheme="minorHAnsi" w:cstheme="minorHAnsi"/>
                      <w:sz w:val="24"/>
                      <w:szCs w:val="24"/>
                    </w:rPr>
                  </w:pPr>
                  <w:r w:rsidRPr="009C031B">
                    <w:rPr>
                      <w:rFonts w:asciiTheme="minorHAnsi" w:hAnsiTheme="minorHAnsi" w:cstheme="minorHAnsi"/>
                      <w:sz w:val="24"/>
                      <w:szCs w:val="24"/>
                    </w:rPr>
                    <w:t>Τηλ 2810 29200</w:t>
                  </w:r>
                </w:p>
                <w:p w:rsidR="00605154" w:rsidRPr="009C031B" w:rsidRDefault="00605154" w:rsidP="00F07903">
                  <w:pPr>
                    <w:pStyle w:val="31"/>
                    <w:spacing w:before="120" w:line="276" w:lineRule="auto"/>
                    <w:contextualSpacing/>
                    <w:rPr>
                      <w:rFonts w:asciiTheme="minorHAnsi" w:hAnsiTheme="minorHAnsi" w:cstheme="minorHAnsi"/>
                      <w:bCs/>
                      <w:sz w:val="24"/>
                      <w:szCs w:val="24"/>
                    </w:rPr>
                  </w:pPr>
                </w:p>
                <w:p w:rsidR="00605154" w:rsidRPr="00F54933" w:rsidRDefault="00605154" w:rsidP="00F07903">
                  <w:pPr>
                    <w:pStyle w:val="31"/>
                    <w:spacing w:before="120" w:line="276" w:lineRule="auto"/>
                    <w:contextualSpacing/>
                    <w:rPr>
                      <w:rFonts w:asciiTheme="minorHAnsi" w:hAnsiTheme="minorHAnsi" w:cstheme="minorHAnsi"/>
                      <w:bCs/>
                      <w:sz w:val="24"/>
                      <w:szCs w:val="24"/>
                      <w:lang w:val="en-US"/>
                    </w:rPr>
                  </w:pPr>
                  <w:r w:rsidRPr="009C031B">
                    <w:rPr>
                      <w:rFonts w:asciiTheme="minorHAnsi" w:hAnsiTheme="minorHAnsi" w:cstheme="minorHAnsi"/>
                      <w:sz w:val="24"/>
                      <w:szCs w:val="24"/>
                    </w:rPr>
                    <w:t xml:space="preserve">Πρόχειρος </w:t>
                  </w:r>
                  <w:r w:rsidR="00F54933">
                    <w:rPr>
                      <w:rFonts w:asciiTheme="minorHAnsi" w:hAnsiTheme="minorHAnsi" w:cstheme="minorHAnsi"/>
                      <w:sz w:val="24"/>
                      <w:szCs w:val="24"/>
                    </w:rPr>
                    <w:t xml:space="preserve">διαγωνισμός - Αριθμ. Πρωτ: </w:t>
                  </w:r>
                  <w:r w:rsidR="00F54933">
                    <w:rPr>
                      <w:rFonts w:asciiTheme="minorHAnsi" w:hAnsiTheme="minorHAnsi" w:cstheme="minorHAnsi"/>
                      <w:sz w:val="24"/>
                      <w:szCs w:val="24"/>
                      <w:lang w:val="en-US"/>
                    </w:rPr>
                    <w:t>2842</w:t>
                  </w:r>
                </w:p>
                <w:p w:rsidR="00605154" w:rsidRPr="009C031B" w:rsidRDefault="00605154" w:rsidP="00F07903">
                  <w:pPr>
                    <w:pStyle w:val="31"/>
                    <w:spacing w:before="120" w:line="276" w:lineRule="auto"/>
                    <w:contextualSpacing/>
                    <w:rPr>
                      <w:rFonts w:asciiTheme="minorHAnsi" w:hAnsiTheme="minorHAnsi" w:cstheme="minorHAnsi"/>
                      <w:sz w:val="24"/>
                      <w:szCs w:val="24"/>
                    </w:rPr>
                  </w:pPr>
                </w:p>
                <w:p w:rsidR="00605154" w:rsidRPr="00247C18" w:rsidRDefault="00605154" w:rsidP="00247C18">
                  <w:pPr>
                    <w:pStyle w:val="31"/>
                    <w:spacing w:before="120" w:line="276" w:lineRule="auto"/>
                    <w:contextualSpacing/>
                    <w:rPr>
                      <w:rFonts w:asciiTheme="minorHAnsi" w:hAnsiTheme="minorHAnsi" w:cstheme="minorHAnsi"/>
                      <w:sz w:val="24"/>
                      <w:szCs w:val="24"/>
                    </w:rPr>
                  </w:pPr>
                  <w:r w:rsidRPr="009C031B">
                    <w:rPr>
                      <w:rFonts w:asciiTheme="minorHAnsi" w:hAnsiTheme="minorHAnsi" w:cstheme="minorHAnsi"/>
                      <w:sz w:val="24"/>
                      <w:szCs w:val="24"/>
                    </w:rPr>
                    <w:t>Πρόχειρος διαγωνι</w:t>
                  </w:r>
                  <w:r w:rsidR="00247C18">
                    <w:rPr>
                      <w:rFonts w:asciiTheme="minorHAnsi" w:hAnsiTheme="minorHAnsi" w:cstheme="minorHAnsi"/>
                      <w:sz w:val="24"/>
                      <w:szCs w:val="24"/>
                    </w:rPr>
                    <w:t>σμός για</w:t>
                  </w:r>
                  <w:r w:rsidRPr="009C031B">
                    <w:rPr>
                      <w:rFonts w:asciiTheme="minorHAnsi" w:hAnsiTheme="minorHAnsi" w:cstheme="minorHAnsi"/>
                      <w:sz w:val="24"/>
                      <w:szCs w:val="24"/>
                    </w:rPr>
                    <w:t xml:space="preserve"> την </w:t>
                  </w:r>
                  <w:r w:rsidR="00247C18" w:rsidRPr="00C276FD">
                    <w:rPr>
                      <w:rFonts w:asciiTheme="minorHAnsi" w:hAnsiTheme="minorHAnsi" w:cstheme="minorHAnsi"/>
                      <w:spacing w:val="20"/>
                      <w:sz w:val="24"/>
                    </w:rPr>
                    <w:t xml:space="preserve">ΕΠΙΛΟΓΗ </w:t>
                  </w:r>
                  <w:r w:rsidR="00247C18">
                    <w:rPr>
                      <w:rFonts w:asciiTheme="minorHAnsi" w:hAnsiTheme="minorHAnsi" w:cstheme="minorHAnsi"/>
                      <w:spacing w:val="20"/>
                      <w:sz w:val="24"/>
                    </w:rPr>
                    <w:t xml:space="preserve">ΑΝΑΔΟΧΟΥ </w:t>
                  </w:r>
                  <w:r w:rsidR="00247C18" w:rsidRPr="00C276FD">
                    <w:rPr>
                      <w:rFonts w:asciiTheme="minorHAnsi" w:hAnsiTheme="minorHAnsi" w:cstheme="minorHAnsi"/>
                      <w:spacing w:val="20"/>
                      <w:sz w:val="24"/>
                    </w:rPr>
                    <w:t xml:space="preserve">ΠΙΛΟΤΙΚΩΝ ΕΦΑΡΜΟΓΩΝ </w:t>
                  </w:r>
                  <w:r w:rsidRPr="009C031B">
                    <w:rPr>
                      <w:rFonts w:asciiTheme="minorHAnsi" w:hAnsiTheme="minorHAnsi" w:cstheme="minorHAnsi"/>
                      <w:sz w:val="24"/>
                      <w:szCs w:val="24"/>
                    </w:rPr>
                    <w:t>ΤΟΥΡΙΣΤΙΚΗΣ ΕΜΠΕΙΡΙΑΣ</w:t>
                  </w:r>
                  <w:r w:rsidR="00247C18" w:rsidRPr="00247C18">
                    <w:rPr>
                      <w:rFonts w:asciiTheme="minorHAnsi" w:hAnsiTheme="minorHAnsi" w:cstheme="minorHAnsi"/>
                      <w:spacing w:val="20"/>
                      <w:sz w:val="24"/>
                      <w:szCs w:val="24"/>
                    </w:rPr>
                    <w:t xml:space="preserve"> </w:t>
                  </w:r>
                  <w:r w:rsidR="00247C18" w:rsidRPr="00C276FD">
                    <w:rPr>
                      <w:rFonts w:asciiTheme="minorHAnsi" w:hAnsiTheme="minorHAnsi" w:cstheme="minorHAnsi"/>
                      <w:spacing w:val="20"/>
                      <w:sz w:val="24"/>
                      <w:szCs w:val="24"/>
                    </w:rPr>
                    <w:t>ΓΙΑ  ΤΗΝ ΤΟΝΩΣΗ ΤΗΣ ΕΙΚΟΝΑΣ ΤΗΣ ΠΕΡΙΟΧΗΣ ΚΑΙ ΤΗΝ ΠΡΟΣΕΛΚΥΣΗ  ΕΠΙΣΚ</w:t>
                  </w:r>
                  <w:r w:rsidR="00247C18" w:rsidRPr="00C276FD">
                    <w:rPr>
                      <w:rFonts w:asciiTheme="minorHAnsi" w:hAnsiTheme="minorHAnsi" w:cstheme="minorHAnsi"/>
                      <w:spacing w:val="20"/>
                      <w:sz w:val="24"/>
                      <w:szCs w:val="24"/>
                    </w:rPr>
                    <w:t>Ε</w:t>
                  </w:r>
                  <w:r w:rsidR="00247C18" w:rsidRPr="00C276FD">
                    <w:rPr>
                      <w:rFonts w:asciiTheme="minorHAnsi" w:hAnsiTheme="minorHAnsi" w:cstheme="minorHAnsi"/>
                      <w:spacing w:val="20"/>
                      <w:sz w:val="24"/>
                      <w:szCs w:val="24"/>
                    </w:rPr>
                    <w:t>ΠΤΩΝ</w:t>
                  </w:r>
                </w:p>
                <w:p w:rsidR="00F54933" w:rsidRDefault="00605154" w:rsidP="00247C18">
                  <w:pPr>
                    <w:pStyle w:val="31"/>
                    <w:spacing w:line="276" w:lineRule="auto"/>
                    <w:contextualSpacing/>
                    <w:rPr>
                      <w:rFonts w:asciiTheme="minorHAnsi" w:hAnsiTheme="minorHAnsi" w:cstheme="minorHAnsi"/>
                      <w:sz w:val="24"/>
                      <w:szCs w:val="24"/>
                    </w:rPr>
                  </w:pPr>
                  <w:r w:rsidRPr="009C031B">
                    <w:rPr>
                      <w:rFonts w:asciiTheme="minorHAnsi" w:hAnsiTheme="minorHAnsi" w:cstheme="minorHAnsi"/>
                      <w:sz w:val="24"/>
                      <w:szCs w:val="24"/>
                    </w:rPr>
                    <w:t xml:space="preserve">Ημερομηνία </w:t>
                  </w:r>
                  <w:r w:rsidR="00F54933">
                    <w:rPr>
                      <w:rFonts w:asciiTheme="minorHAnsi" w:hAnsiTheme="minorHAnsi" w:cstheme="minorHAnsi"/>
                      <w:sz w:val="24"/>
                      <w:szCs w:val="24"/>
                    </w:rPr>
                    <w:t>προκήρυξης:03/06/2015</w:t>
                  </w:r>
                </w:p>
                <w:p w:rsidR="00605154" w:rsidRPr="00247C18" w:rsidRDefault="00F54933" w:rsidP="00247C18">
                  <w:pPr>
                    <w:pStyle w:val="31"/>
                    <w:spacing w:line="276" w:lineRule="auto"/>
                    <w:contextualSpacing/>
                    <w:rPr>
                      <w:rFonts w:asciiTheme="minorHAnsi" w:hAnsiTheme="minorHAnsi" w:cstheme="minorHAnsi"/>
                      <w:bCs/>
                      <w:sz w:val="24"/>
                      <w:szCs w:val="24"/>
                    </w:rPr>
                  </w:pPr>
                  <w:r w:rsidRPr="009C031B">
                    <w:rPr>
                      <w:rFonts w:asciiTheme="minorHAnsi" w:hAnsiTheme="minorHAnsi" w:cstheme="minorHAnsi"/>
                      <w:sz w:val="24"/>
                      <w:szCs w:val="24"/>
                    </w:rPr>
                    <w:t xml:space="preserve">Ημερομηνία </w:t>
                  </w:r>
                  <w:r w:rsidR="00605154" w:rsidRPr="009C031B">
                    <w:rPr>
                      <w:rFonts w:asciiTheme="minorHAnsi" w:hAnsiTheme="minorHAnsi" w:cstheme="minorHAnsi"/>
                      <w:sz w:val="24"/>
                      <w:szCs w:val="24"/>
                    </w:rPr>
                    <w:t>διε</w:t>
                  </w:r>
                  <w:r>
                    <w:rPr>
                      <w:rFonts w:asciiTheme="minorHAnsi" w:hAnsiTheme="minorHAnsi" w:cstheme="minorHAnsi"/>
                      <w:sz w:val="24"/>
                      <w:szCs w:val="24"/>
                    </w:rPr>
                    <w:t>νέργειας διαγωνισμού: 06/07/2015</w:t>
                  </w:r>
                </w:p>
                <w:p w:rsidR="00605154" w:rsidRPr="009C031B" w:rsidRDefault="00605154" w:rsidP="00F07903">
                  <w:pPr>
                    <w:pStyle w:val="31"/>
                    <w:spacing w:line="276" w:lineRule="auto"/>
                    <w:contextualSpacing/>
                    <w:rPr>
                      <w:rFonts w:asciiTheme="minorHAnsi" w:hAnsiTheme="minorHAnsi" w:cstheme="minorHAnsi"/>
                      <w:bCs/>
                      <w:sz w:val="24"/>
                      <w:szCs w:val="24"/>
                    </w:rPr>
                  </w:pPr>
                  <w:r w:rsidRPr="009C031B">
                    <w:rPr>
                      <w:rFonts w:asciiTheme="minorHAnsi" w:hAnsiTheme="minorHAnsi" w:cstheme="minorHAnsi"/>
                      <w:sz w:val="24"/>
                      <w:szCs w:val="24"/>
                    </w:rPr>
                    <w:t>«Να μην ανοιχθεί από την ταχυδρομική υπηρεσία ή τη γραμματεία»</w:t>
                  </w:r>
                </w:p>
                <w:p w:rsidR="00605154" w:rsidRDefault="00605154"/>
              </w:txbxContent>
            </v:textbox>
          </v:shape>
        </w:pict>
      </w:r>
    </w:p>
    <w:p w:rsidR="007376D2" w:rsidRPr="00C276FD" w:rsidRDefault="007376D2" w:rsidP="00F07903">
      <w:pPr>
        <w:pStyle w:val="31"/>
        <w:spacing w:before="120" w:line="276" w:lineRule="auto"/>
        <w:contextualSpacing/>
        <w:rPr>
          <w:rFonts w:asciiTheme="minorHAnsi" w:hAnsiTheme="minorHAnsi" w:cstheme="minorHAnsi"/>
          <w:bCs/>
          <w:sz w:val="24"/>
          <w:szCs w:val="24"/>
          <w:u w:val="single"/>
        </w:rPr>
      </w:pPr>
    </w:p>
    <w:p w:rsidR="007376D2" w:rsidRPr="00C276FD" w:rsidRDefault="007376D2"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F07903" w:rsidRPr="00C276FD" w:rsidRDefault="00F07903" w:rsidP="00CC0B11">
      <w:pPr>
        <w:spacing w:before="120" w:line="276" w:lineRule="auto"/>
        <w:contextualSpacing/>
        <w:rPr>
          <w:rFonts w:asciiTheme="minorHAnsi" w:hAnsiTheme="minorHAnsi" w:cstheme="minorHAnsi"/>
          <w:sz w:val="24"/>
        </w:rPr>
      </w:pP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lastRenderedPageBreak/>
        <w:t>Οι εσωτερικοί φάκελοι θα αναγράφουν, εκτός των ανωτέρω (επωνυμία, κλπ.), και τα εξής:</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ο πρώτος «ΦΑΚΕΛΟΣ ΔΙΚΑΙΟΛΟΓΗΤΙΚΑ».</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ο δεύτερος «ΦΑΚΕΛΟΣ ΤΕΧΝΙΚΗΣ ΠΡΟΣΦΟΡΑΣ».</w:t>
      </w:r>
    </w:p>
    <w:p w:rsidR="007376D2" w:rsidRPr="00C276FD" w:rsidRDefault="007376D2" w:rsidP="00CC0B11">
      <w:pPr>
        <w:pStyle w:val="31"/>
        <w:numPr>
          <w:ilvl w:val="0"/>
          <w:numId w:val="13"/>
        </w:numPr>
        <w:tabs>
          <w:tab w:val="clear" w:pos="1080"/>
        </w:tabs>
        <w:spacing w:before="120" w:after="0" w:line="276" w:lineRule="auto"/>
        <w:ind w:left="284"/>
        <w:contextualSpacing/>
        <w:rPr>
          <w:rFonts w:asciiTheme="minorHAnsi" w:hAnsiTheme="minorHAnsi" w:cstheme="minorHAnsi"/>
          <w:bCs/>
          <w:sz w:val="24"/>
          <w:szCs w:val="24"/>
        </w:rPr>
      </w:pPr>
      <w:r w:rsidRPr="00C276FD">
        <w:rPr>
          <w:rFonts w:asciiTheme="minorHAnsi" w:hAnsiTheme="minorHAnsi" w:cstheme="minorHAnsi"/>
          <w:sz w:val="24"/>
          <w:szCs w:val="24"/>
        </w:rPr>
        <w:t>ο τρίτος «ΦΑΚΕΛΟΣ ΟΙΚΟΝΟΜΙΚΗΣ ΠΡΟΣΦΟΡΑΣ».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Οι φάκελοι των υποψηφίων θα περιέχουν το ΠΡΩΤΟΤΥΠΟ και ένα (1) αντίγραφο στην ελληνική γλώσσα. Στο ΠΡΩΤΟΤΥΠΟ και σε κάθε σελίδα αυτού, θα αναγράφ</w:t>
      </w:r>
      <w:r w:rsidRPr="00C276FD">
        <w:rPr>
          <w:rFonts w:asciiTheme="minorHAnsi" w:hAnsiTheme="minorHAnsi" w:cstheme="minorHAnsi"/>
          <w:sz w:val="24"/>
          <w:szCs w:val="24"/>
        </w:rPr>
        <w:t>ε</w:t>
      </w:r>
      <w:r w:rsidRPr="00C276FD">
        <w:rPr>
          <w:rFonts w:asciiTheme="minorHAnsi" w:hAnsiTheme="minorHAnsi" w:cstheme="minorHAnsi"/>
          <w:sz w:val="24"/>
          <w:szCs w:val="24"/>
        </w:rPr>
        <w:t>ται η λέξη «Πρωτότυπο», το οποίο και υπερισχύει έναντι των άλλων αντιγράφων σε περίπτωση ασυμφωνίας, που θα φέρει αρίθμηση και μονογραφή σε κάθε σελ</w:t>
      </w:r>
      <w:r w:rsidRPr="00C276FD">
        <w:rPr>
          <w:rFonts w:asciiTheme="minorHAnsi" w:hAnsiTheme="minorHAnsi" w:cstheme="minorHAnsi"/>
          <w:sz w:val="24"/>
          <w:szCs w:val="24"/>
        </w:rPr>
        <w:t>ί</w:t>
      </w:r>
      <w:r w:rsidRPr="00C276FD">
        <w:rPr>
          <w:rFonts w:asciiTheme="minorHAnsi" w:hAnsiTheme="minorHAnsi" w:cstheme="minorHAnsi"/>
          <w:sz w:val="24"/>
          <w:szCs w:val="24"/>
        </w:rPr>
        <w:t>δα του, από τον νόμιμο εκπρόσωπο του υποψηφίου.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 φάκελος κάθε προσφοράς συνοδεύεται από ειδική συνοδευτική επιστολή, στην οποία θα πρέπει να αναφέρεται το φυσικό η νομικό πρόσωπο που υποβάλλει την προσφορά και η οποία θα βρίσκεται έξω από τον κυρίως φάκελο της προσφοράς προκειμένου να αναγραφεί ο αριθμός εισερχόμενου πρωτοκόλλου της κατάθεσης της προσφοράς. Στην επιστολή αυτή συμπεριλαμβάνονται στοιχεία του προσφέρ</w:t>
      </w:r>
      <w:r w:rsidRPr="00C276FD">
        <w:rPr>
          <w:rFonts w:asciiTheme="minorHAnsi" w:hAnsiTheme="minorHAnsi" w:cstheme="minorHAnsi"/>
          <w:sz w:val="24"/>
          <w:szCs w:val="24"/>
        </w:rPr>
        <w:t>ο</w:t>
      </w:r>
      <w:r w:rsidRPr="00C276FD">
        <w:rPr>
          <w:rFonts w:asciiTheme="minorHAnsi" w:hAnsiTheme="minorHAnsi" w:cstheme="minorHAnsi"/>
          <w:sz w:val="24"/>
          <w:szCs w:val="24"/>
        </w:rPr>
        <w:t>ντος (επωνυμία, νομική μορφή, διεύθυνση, τηλέφωνο, fax, όνομα του αρμοδίου προσώπου για την προσφορά). Επίσης, σε αυτή την επιστολή πρέπει να αναγράφ</w:t>
      </w:r>
      <w:r w:rsidRPr="00C276FD">
        <w:rPr>
          <w:rFonts w:asciiTheme="minorHAnsi" w:hAnsiTheme="minorHAnsi" w:cstheme="minorHAnsi"/>
          <w:sz w:val="24"/>
          <w:szCs w:val="24"/>
        </w:rPr>
        <w:t>ε</w:t>
      </w:r>
      <w:r w:rsidRPr="00C276FD">
        <w:rPr>
          <w:rFonts w:asciiTheme="minorHAnsi" w:hAnsiTheme="minorHAnsi" w:cstheme="minorHAnsi"/>
          <w:sz w:val="24"/>
          <w:szCs w:val="24"/>
        </w:rPr>
        <w:t>ται η χρονική ισχύς της προσφοράς.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Όλα τα στοιχεία του φακέλου προσφοράς θα παραμείνουν στη διάθεση </w:t>
      </w:r>
      <w:r w:rsidR="00147854" w:rsidRPr="00C276FD">
        <w:rPr>
          <w:rFonts w:asciiTheme="minorHAnsi" w:hAnsiTheme="minorHAnsi" w:cstheme="minorHAnsi"/>
          <w:sz w:val="24"/>
          <w:szCs w:val="24"/>
        </w:rPr>
        <w:t>της αναθ</w:t>
      </w:r>
      <w:r w:rsidR="00147854" w:rsidRPr="00C276FD">
        <w:rPr>
          <w:rFonts w:asciiTheme="minorHAnsi" w:hAnsiTheme="minorHAnsi" w:cstheme="minorHAnsi"/>
          <w:sz w:val="24"/>
          <w:szCs w:val="24"/>
        </w:rPr>
        <w:t>έ</w:t>
      </w:r>
      <w:r w:rsidR="00147854" w:rsidRPr="00C276FD">
        <w:rPr>
          <w:rFonts w:asciiTheme="minorHAnsi" w:hAnsiTheme="minorHAnsi" w:cstheme="minorHAnsi"/>
          <w:sz w:val="24"/>
          <w:szCs w:val="24"/>
        </w:rPr>
        <w:t>τ</w:t>
      </w:r>
      <w:r w:rsidR="001D29F5" w:rsidRPr="00C276FD">
        <w:rPr>
          <w:rFonts w:asciiTheme="minorHAnsi" w:hAnsiTheme="minorHAnsi" w:cstheme="minorHAnsi"/>
          <w:sz w:val="24"/>
          <w:szCs w:val="24"/>
        </w:rPr>
        <w:t xml:space="preserve">ουσας </w:t>
      </w:r>
      <w:r w:rsidR="00A4540C" w:rsidRPr="00C276FD">
        <w:rPr>
          <w:rFonts w:asciiTheme="minorHAnsi" w:hAnsiTheme="minorHAnsi" w:cstheme="minorHAnsi"/>
          <w:sz w:val="24"/>
          <w:szCs w:val="24"/>
        </w:rPr>
        <w:t xml:space="preserve"> </w:t>
      </w:r>
      <w:r w:rsidR="00147854" w:rsidRPr="00C276FD">
        <w:rPr>
          <w:rFonts w:asciiTheme="minorHAnsi" w:hAnsiTheme="minorHAnsi" w:cstheme="minorHAnsi"/>
          <w:sz w:val="24"/>
          <w:szCs w:val="24"/>
        </w:rPr>
        <w:t xml:space="preserve">Ο.Τ.Δ.  Ο.Α.Κ.  Α.Ε. </w:t>
      </w:r>
      <w:r w:rsidRPr="00C276FD">
        <w:rPr>
          <w:rFonts w:asciiTheme="minorHAnsi" w:hAnsiTheme="minorHAnsi" w:cstheme="minorHAnsi"/>
          <w:sz w:val="24"/>
          <w:szCs w:val="24"/>
        </w:rPr>
        <w:t>μέχρι την ολοκλήρωση της διαδικασίας του διαγων</w:t>
      </w:r>
      <w:r w:rsidRPr="00C276FD">
        <w:rPr>
          <w:rFonts w:asciiTheme="minorHAnsi" w:hAnsiTheme="minorHAnsi" w:cstheme="minorHAnsi"/>
          <w:sz w:val="24"/>
          <w:szCs w:val="24"/>
        </w:rPr>
        <w:t>ι</w:t>
      </w:r>
      <w:r w:rsidRPr="00C276FD">
        <w:rPr>
          <w:rFonts w:asciiTheme="minorHAnsi" w:hAnsiTheme="minorHAnsi" w:cstheme="minorHAnsi"/>
          <w:sz w:val="24"/>
          <w:szCs w:val="24"/>
        </w:rPr>
        <w:t>σμού μετά το πέρας της οποίας μπορούν να επιστραφούν στους μη επιλεγέντες δ</w:t>
      </w:r>
      <w:r w:rsidRPr="00C276FD">
        <w:rPr>
          <w:rFonts w:asciiTheme="minorHAnsi" w:hAnsiTheme="minorHAnsi" w:cstheme="minorHAnsi"/>
          <w:sz w:val="24"/>
          <w:szCs w:val="24"/>
        </w:rPr>
        <w:t>ι</w:t>
      </w:r>
      <w:r w:rsidRPr="00C276FD">
        <w:rPr>
          <w:rFonts w:asciiTheme="minorHAnsi" w:hAnsiTheme="minorHAnsi" w:cstheme="minorHAnsi"/>
          <w:sz w:val="24"/>
          <w:szCs w:val="24"/>
        </w:rPr>
        <w:t>αγωνιζόμενους με αίτησή τους.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Σε περίπτωση κοινής υποβολής (σύμπραξη, κοινοπραξία, ένωση ατόμων, κλπ.) η προσφορά θα μονογράφεται είτε από όλα τα μέλη που συνιστούν την κοινή υπ</w:t>
      </w:r>
      <w:r w:rsidRPr="00C276FD">
        <w:rPr>
          <w:rFonts w:asciiTheme="minorHAnsi" w:hAnsiTheme="minorHAnsi" w:cstheme="minorHAnsi"/>
          <w:sz w:val="24"/>
          <w:szCs w:val="24"/>
        </w:rPr>
        <w:t>ο</w:t>
      </w:r>
      <w:r w:rsidRPr="00C276FD">
        <w:rPr>
          <w:rFonts w:asciiTheme="minorHAnsi" w:hAnsiTheme="minorHAnsi" w:cstheme="minorHAnsi"/>
          <w:sz w:val="24"/>
          <w:szCs w:val="24"/>
        </w:rPr>
        <w:t xml:space="preserve">βολή ή από τον εξουσιοδοτημένο νόμιμο εκπρόσωπο τους. </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Η υποβολή προσφοράς συνεπάγεται αυτόματα και την πλήρη και ανεπιφύλακτη αποδοχή από τον υποψήφιο όλων των όρων της προκήρυξης.</w:t>
      </w:r>
    </w:p>
    <w:p w:rsidR="0092133D" w:rsidRPr="00C276FD" w:rsidRDefault="0092133D" w:rsidP="00CC0B11">
      <w:pPr>
        <w:pStyle w:val="aa"/>
        <w:spacing w:before="120" w:line="276" w:lineRule="auto"/>
        <w:contextualSpacing/>
        <w:rPr>
          <w:rFonts w:asciiTheme="minorHAnsi" w:hAnsiTheme="minorHAnsi" w:cstheme="minorHAnsi"/>
          <w:sz w:val="24"/>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ΠΕΡΙΕΧΟΜΕΝΑ ΦΑΚΕΛΟΥ «ΔΙΚΑΙΟΛΟΓΗΤΙΚΑ»</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 Φάκελος «ΔΙΚΑΙΟΛΟΓΗΤΙΚΑ» περιέχει το ΠΡΩΤΟΤΥΠΟ και ένα (1) αντίγραφο, τα περιεχόμενα των οποίων είναι τα εξής: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 Υπεύθυνη Δήλωση του Ν.1599/86, (επί ποινή αποκλεισμού) ότι ο υποψήφιος ανάδοχος:</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δεν έχει αποκλεισθεί από διαγωνισμούς του Δημοσίου, δεν έχει κηρυχθεί έκπτ</w:t>
      </w:r>
      <w:r w:rsidRPr="00C276FD">
        <w:rPr>
          <w:rFonts w:asciiTheme="minorHAnsi" w:hAnsiTheme="minorHAnsi" w:cstheme="minorHAnsi"/>
          <w:sz w:val="24"/>
          <w:szCs w:val="24"/>
        </w:rPr>
        <w:t>ω</w:t>
      </w:r>
      <w:r w:rsidRPr="00C276FD">
        <w:rPr>
          <w:rFonts w:asciiTheme="minorHAnsi" w:hAnsiTheme="minorHAnsi" w:cstheme="minorHAnsi"/>
          <w:sz w:val="24"/>
          <w:szCs w:val="24"/>
        </w:rPr>
        <w:t>τος, δεν έχει υποπέσει σε σοβαρό παράπτωμα κατά την άσκηση της επαγγελματ</w:t>
      </w:r>
      <w:r w:rsidRPr="00C276FD">
        <w:rPr>
          <w:rFonts w:asciiTheme="minorHAnsi" w:hAnsiTheme="minorHAnsi" w:cstheme="minorHAnsi"/>
          <w:sz w:val="24"/>
          <w:szCs w:val="24"/>
        </w:rPr>
        <w:t>ι</w:t>
      </w:r>
      <w:r w:rsidRPr="00C276FD">
        <w:rPr>
          <w:rFonts w:asciiTheme="minorHAnsi" w:hAnsiTheme="minorHAnsi" w:cstheme="minorHAnsi"/>
          <w:sz w:val="24"/>
          <w:szCs w:val="24"/>
        </w:rPr>
        <w:t xml:space="preserve">κής τους δραστηριότητας, είναι συνεπής στην εκπλήρωση των συμβατικών του </w:t>
      </w:r>
      <w:r w:rsidRPr="00C276FD">
        <w:rPr>
          <w:rFonts w:asciiTheme="minorHAnsi" w:hAnsiTheme="minorHAnsi" w:cstheme="minorHAnsi"/>
          <w:sz w:val="24"/>
          <w:szCs w:val="24"/>
        </w:rPr>
        <w:t>υ</w:t>
      </w:r>
      <w:r w:rsidRPr="00C276FD">
        <w:rPr>
          <w:rFonts w:asciiTheme="minorHAnsi" w:hAnsiTheme="minorHAnsi" w:cstheme="minorHAnsi"/>
          <w:sz w:val="24"/>
          <w:szCs w:val="24"/>
        </w:rPr>
        <w:t>ποχρεώσεων όσο και των υποχρεώσεών του προς Υπηρεσίες του Δημοσίου Τομέα</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είναι φορολογικά και ασφαλιστικά ενήμερος ως προς τις υποχρεώσεις του</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συνέταξε την προσφορά σύμφωνα με τους όρους της παρούσας προκήρυξης, της οποίας έλαβε γνώση και αποδέχεται ανεπιφύλακτα όλους τους όρους της</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αναφέρει στην προσφορά του ακριβή στοιχεία</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lastRenderedPageBreak/>
        <w:t>παραιτείται από κάθε δικαίωμα αποζημίωσής του, για την οποιαδήποτε απόφαση της Αναθέτουσας Αρχής, ιδίως της αναβολής ή της ακύρωσης του διαγωνισμού ή της υπαναχώρησης της Αναθέτουσας Αρχής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 Καταστατικό ίδρυσης του φορέα με τυχόν τροποποιήσεις ή τα αντίστοιχα ΦΕΚ</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Σε περίπτωση Σύμπραξης ή Κοινοπραξίας, τα παραπάνω δικαιολογητικά υποβά</w:t>
      </w:r>
      <w:r w:rsidRPr="00C276FD">
        <w:rPr>
          <w:rFonts w:asciiTheme="minorHAnsi" w:hAnsiTheme="minorHAnsi" w:cstheme="minorHAnsi"/>
          <w:sz w:val="24"/>
          <w:szCs w:val="24"/>
        </w:rPr>
        <w:t>λ</w:t>
      </w:r>
      <w:r w:rsidRPr="00C276FD">
        <w:rPr>
          <w:rFonts w:asciiTheme="minorHAnsi" w:hAnsiTheme="minorHAnsi" w:cstheme="minorHAnsi"/>
          <w:sz w:val="24"/>
          <w:szCs w:val="24"/>
        </w:rPr>
        <w:t>λονται από κάθε μέλος της Σύμπραξης ή της Κοινοπραξίας.</w:t>
      </w:r>
    </w:p>
    <w:p w:rsidR="0092133D" w:rsidRPr="00C276FD" w:rsidRDefault="0092133D" w:rsidP="00CC0B11">
      <w:pPr>
        <w:pStyle w:val="aa"/>
        <w:spacing w:before="120" w:line="276" w:lineRule="auto"/>
        <w:contextualSpacing/>
        <w:rPr>
          <w:rFonts w:asciiTheme="minorHAnsi" w:hAnsiTheme="minorHAnsi" w:cstheme="minorHAnsi"/>
          <w:sz w:val="24"/>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ΠΕΡΙΕΧΟΜΕΝΑ ΦΑΚΕΛΟΥ «ΤΕΧΝΙΚΗ ΠΡΟΣΦΟΡΑ»</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 Φάκελος «ΤΕΧΝΙΚΗ ΠΡΟΣΦΟΡΑ» περιέχει το ΠΡΩΤΟΤΥΠΟ και ένα (1) αντίγραφο.</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Προκειμένου να εκτιμηθεί η εμπειρία, οι γνώσεις, η αποτελεσματικότητα και η αξ</w:t>
      </w:r>
      <w:r w:rsidRPr="00C276FD">
        <w:rPr>
          <w:rFonts w:asciiTheme="minorHAnsi" w:hAnsiTheme="minorHAnsi" w:cstheme="minorHAnsi"/>
          <w:sz w:val="24"/>
          <w:szCs w:val="24"/>
        </w:rPr>
        <w:t>ι</w:t>
      </w:r>
      <w:r w:rsidRPr="00C276FD">
        <w:rPr>
          <w:rFonts w:asciiTheme="minorHAnsi" w:hAnsiTheme="minorHAnsi" w:cstheme="minorHAnsi"/>
          <w:sz w:val="24"/>
          <w:szCs w:val="24"/>
        </w:rPr>
        <w:t>οπιστία του σχετικά με την παροχή των ζητούμενων υπηρεσιών, κάθε διαγωνιζ</w:t>
      </w:r>
      <w:r w:rsidRPr="00C276FD">
        <w:rPr>
          <w:rFonts w:asciiTheme="minorHAnsi" w:hAnsiTheme="minorHAnsi" w:cstheme="minorHAnsi"/>
          <w:sz w:val="24"/>
          <w:szCs w:val="24"/>
        </w:rPr>
        <w:t>ό</w:t>
      </w:r>
      <w:r w:rsidRPr="00C276FD">
        <w:rPr>
          <w:rFonts w:asciiTheme="minorHAnsi" w:hAnsiTheme="minorHAnsi" w:cstheme="minorHAnsi"/>
          <w:sz w:val="24"/>
          <w:szCs w:val="24"/>
        </w:rPr>
        <w:t>μενος θα πρέπει να υποβάλει φάκελο με τις εξής ενότητες στοιχείων:</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 Προφίλ και εμπειρία του Αναδόχου.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 Πρόταση προσέγγισης του Έργου (μεθοδολογία).</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γ) Σύνθεση της Ομάδας Έργου-Στελέχωση του Αναδόχου.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Όσον αφορά στην ενότητα «Προφίλ και Εμπειρία του Αναδόχου» πρέπει να περι</w:t>
      </w:r>
      <w:r w:rsidRPr="00C276FD">
        <w:rPr>
          <w:rFonts w:asciiTheme="minorHAnsi" w:hAnsiTheme="minorHAnsi" w:cstheme="minorHAnsi"/>
          <w:sz w:val="24"/>
          <w:szCs w:val="24"/>
        </w:rPr>
        <w:t>έ</w:t>
      </w:r>
      <w:r w:rsidRPr="00C276FD">
        <w:rPr>
          <w:rFonts w:asciiTheme="minorHAnsi" w:hAnsiTheme="minorHAnsi" w:cstheme="minorHAnsi"/>
          <w:sz w:val="24"/>
          <w:szCs w:val="24"/>
        </w:rPr>
        <w:t>χει τουλάχιστον τα εξής στοιχεία:</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Γενικές πληροφορίες και στοιχεία του προσφέροντος (όνομα/επωνυμία, διεύθυ</w:t>
      </w:r>
      <w:r w:rsidRPr="00C276FD">
        <w:rPr>
          <w:rFonts w:asciiTheme="minorHAnsi" w:hAnsiTheme="minorHAnsi" w:cstheme="minorHAnsi"/>
          <w:sz w:val="24"/>
          <w:szCs w:val="24"/>
        </w:rPr>
        <w:t>ν</w:t>
      </w:r>
      <w:r w:rsidRPr="00C276FD">
        <w:rPr>
          <w:rFonts w:asciiTheme="minorHAnsi" w:hAnsiTheme="minorHAnsi" w:cstheme="minorHAnsi"/>
          <w:sz w:val="24"/>
          <w:szCs w:val="24"/>
        </w:rPr>
        <w:t>ση, τηλέφωνο, φαξ, διεύθυνση ηλεκτρονικού ταχυδρομείου, ιστοσελίδα, νομική μορφή, κύριο αντικείμενο δραστηριοποίησης)</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Περιγραφή του απασχολούμενου προσωπικού του (κατηγορίες προσωπικού, αρι</w:t>
      </w:r>
      <w:r w:rsidRPr="00C276FD">
        <w:rPr>
          <w:rFonts w:asciiTheme="minorHAnsi" w:hAnsiTheme="minorHAnsi" w:cstheme="minorHAnsi"/>
          <w:sz w:val="24"/>
          <w:szCs w:val="24"/>
        </w:rPr>
        <w:t>θ</w:t>
      </w:r>
      <w:r w:rsidRPr="00C276FD">
        <w:rPr>
          <w:rFonts w:asciiTheme="minorHAnsi" w:hAnsiTheme="minorHAnsi" w:cstheme="minorHAnsi"/>
          <w:sz w:val="24"/>
          <w:szCs w:val="24"/>
        </w:rPr>
        <w:t xml:space="preserve">μός απασχολουμένων ανά κατηγορία) </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Πίνακα με τα κυριότερα έργα που υλοποίησε κατά τα τελευταία πέντε (5) έτη, αν</w:t>
      </w:r>
      <w:r w:rsidRPr="00C276FD">
        <w:rPr>
          <w:rFonts w:asciiTheme="minorHAnsi" w:hAnsiTheme="minorHAnsi" w:cstheme="minorHAnsi"/>
          <w:sz w:val="24"/>
          <w:szCs w:val="24"/>
        </w:rPr>
        <w:t>ά</w:t>
      </w:r>
      <w:r w:rsidRPr="00C276FD">
        <w:rPr>
          <w:rFonts w:asciiTheme="minorHAnsi" w:hAnsiTheme="minorHAnsi" w:cstheme="minorHAnsi"/>
          <w:sz w:val="24"/>
          <w:szCs w:val="24"/>
        </w:rPr>
        <w:t>λογων με το αντικείμενο του υπό ανάθεση έργου, με βάση τα οποία να τεκμηρι</w:t>
      </w:r>
      <w:r w:rsidRPr="00C276FD">
        <w:rPr>
          <w:rFonts w:asciiTheme="minorHAnsi" w:hAnsiTheme="minorHAnsi" w:cstheme="minorHAnsi"/>
          <w:sz w:val="24"/>
          <w:szCs w:val="24"/>
        </w:rPr>
        <w:t>ώ</w:t>
      </w:r>
      <w:r w:rsidRPr="00C276FD">
        <w:rPr>
          <w:rFonts w:asciiTheme="minorHAnsi" w:hAnsiTheme="minorHAnsi" w:cstheme="minorHAnsi"/>
          <w:sz w:val="24"/>
          <w:szCs w:val="24"/>
        </w:rPr>
        <w:t>νεται ότι ό υποψήφιος ανάδοχος έχει ολοκληρώσει ε</w:t>
      </w:r>
      <w:r w:rsidR="00147854" w:rsidRPr="00C276FD">
        <w:rPr>
          <w:rFonts w:asciiTheme="minorHAnsi" w:hAnsiTheme="minorHAnsi" w:cstheme="minorHAnsi"/>
          <w:sz w:val="24"/>
          <w:szCs w:val="24"/>
        </w:rPr>
        <w:t>πιτυχώς τουλάχιστον τρεις (3) μελέτες</w:t>
      </w:r>
      <w:r w:rsidRPr="00C276FD">
        <w:rPr>
          <w:rFonts w:asciiTheme="minorHAnsi" w:hAnsiTheme="minorHAnsi" w:cstheme="minorHAnsi"/>
          <w:sz w:val="24"/>
          <w:szCs w:val="24"/>
        </w:rPr>
        <w:t xml:space="preserve"> με αντικείμενο </w:t>
      </w:r>
      <w:r w:rsidR="005D43E6" w:rsidRPr="00C276FD">
        <w:rPr>
          <w:rFonts w:asciiTheme="minorHAnsi" w:hAnsiTheme="minorHAnsi" w:cstheme="minorHAnsi"/>
          <w:sz w:val="24"/>
          <w:szCs w:val="24"/>
        </w:rPr>
        <w:t xml:space="preserve">απολύτως </w:t>
      </w:r>
      <w:r w:rsidRPr="00C276FD">
        <w:rPr>
          <w:rFonts w:asciiTheme="minorHAnsi" w:hAnsiTheme="minorHAnsi" w:cstheme="minorHAnsi"/>
          <w:sz w:val="24"/>
          <w:szCs w:val="24"/>
        </w:rPr>
        <w:t>συναφές με αυτ</w:t>
      </w:r>
      <w:r w:rsidR="005D43E6" w:rsidRPr="00C276FD">
        <w:rPr>
          <w:rFonts w:asciiTheme="minorHAnsi" w:hAnsiTheme="minorHAnsi" w:cstheme="minorHAnsi"/>
          <w:sz w:val="24"/>
          <w:szCs w:val="24"/>
        </w:rPr>
        <w:t>ό που περ</w:t>
      </w:r>
      <w:r w:rsidR="00147854" w:rsidRPr="00C276FD">
        <w:rPr>
          <w:rFonts w:asciiTheme="minorHAnsi" w:hAnsiTheme="minorHAnsi" w:cstheme="minorHAnsi"/>
          <w:sz w:val="24"/>
          <w:szCs w:val="24"/>
        </w:rPr>
        <w:t>ιγράφεται στις ενότ</w:t>
      </w:r>
      <w:r w:rsidR="00147854" w:rsidRPr="00C276FD">
        <w:rPr>
          <w:rFonts w:asciiTheme="minorHAnsi" w:hAnsiTheme="minorHAnsi" w:cstheme="minorHAnsi"/>
          <w:sz w:val="24"/>
          <w:szCs w:val="24"/>
        </w:rPr>
        <w:t>η</w:t>
      </w:r>
      <w:r w:rsidR="00147854" w:rsidRPr="00C276FD">
        <w:rPr>
          <w:rFonts w:asciiTheme="minorHAnsi" w:hAnsiTheme="minorHAnsi" w:cstheme="minorHAnsi"/>
          <w:sz w:val="24"/>
          <w:szCs w:val="24"/>
        </w:rPr>
        <w:t>τες</w:t>
      </w:r>
      <w:r w:rsidR="005D43E6" w:rsidRPr="00C276FD">
        <w:rPr>
          <w:rFonts w:asciiTheme="minorHAnsi" w:hAnsiTheme="minorHAnsi" w:cstheme="minorHAnsi"/>
          <w:sz w:val="24"/>
          <w:szCs w:val="24"/>
        </w:rPr>
        <w:t xml:space="preserve"> 2,3,4,5</w:t>
      </w:r>
      <w:r w:rsidR="00E30458" w:rsidRPr="00C276FD">
        <w:rPr>
          <w:rFonts w:asciiTheme="minorHAnsi" w:hAnsiTheme="minorHAnsi" w:cstheme="minorHAnsi"/>
          <w:sz w:val="24"/>
          <w:szCs w:val="24"/>
        </w:rPr>
        <w:t>.</w:t>
      </w:r>
      <w:r w:rsidR="009D7D79" w:rsidRPr="00C276FD">
        <w:rPr>
          <w:rFonts w:asciiTheme="minorHAnsi" w:hAnsiTheme="minorHAnsi" w:cstheme="minorHAnsi"/>
          <w:sz w:val="24"/>
          <w:szCs w:val="24"/>
        </w:rPr>
        <w:t xml:space="preserve"> Ο πίνακας θα περιλαμβάνει </w:t>
      </w:r>
      <w:r w:rsidRPr="00C276FD">
        <w:rPr>
          <w:rFonts w:asciiTheme="minorHAnsi" w:hAnsiTheme="minorHAnsi" w:cstheme="minorHAnsi"/>
          <w:sz w:val="24"/>
          <w:szCs w:val="24"/>
        </w:rPr>
        <w:t>τίτλο του έργου, τον αποδέκτη (δημόσιος ή ιδιωτικός φορέας), συνοπτική περιγραφή, τον προϋπολογισμό, τη διάρκεια υλ</w:t>
      </w:r>
      <w:r w:rsidRPr="00C276FD">
        <w:rPr>
          <w:rFonts w:asciiTheme="minorHAnsi" w:hAnsiTheme="minorHAnsi" w:cstheme="minorHAnsi"/>
          <w:sz w:val="24"/>
          <w:szCs w:val="24"/>
        </w:rPr>
        <w:t>ο</w:t>
      </w:r>
      <w:r w:rsidRPr="00C276FD">
        <w:rPr>
          <w:rFonts w:asciiTheme="minorHAnsi" w:hAnsiTheme="minorHAnsi" w:cstheme="minorHAnsi"/>
          <w:sz w:val="24"/>
          <w:szCs w:val="24"/>
        </w:rPr>
        <w:t xml:space="preserve">ποίησης. Από τα εν λόγω έργα θα πρέπει να περιγραφούν αναλυτικά τα έργα που έχουν άμεση συνάφεια με το υπό ανάθεση </w:t>
      </w:r>
      <w:r w:rsidR="00147854" w:rsidRPr="00C276FD">
        <w:rPr>
          <w:rFonts w:asciiTheme="minorHAnsi" w:hAnsiTheme="minorHAnsi" w:cstheme="minorHAnsi"/>
          <w:sz w:val="24"/>
          <w:szCs w:val="24"/>
        </w:rPr>
        <w:t xml:space="preserve">έργο, όπως αυτό περιγράφεται στις </w:t>
      </w:r>
      <w:r w:rsidR="00147854" w:rsidRPr="00C276FD">
        <w:rPr>
          <w:rFonts w:asciiTheme="minorHAnsi" w:hAnsiTheme="minorHAnsi" w:cstheme="minorHAnsi"/>
          <w:sz w:val="24"/>
          <w:szCs w:val="24"/>
        </w:rPr>
        <w:t>ε</w:t>
      </w:r>
      <w:r w:rsidR="00147854" w:rsidRPr="00C276FD">
        <w:rPr>
          <w:rFonts w:asciiTheme="minorHAnsi" w:hAnsiTheme="minorHAnsi" w:cstheme="minorHAnsi"/>
          <w:sz w:val="24"/>
          <w:szCs w:val="24"/>
        </w:rPr>
        <w:t>νότητες 2,3,4,5</w:t>
      </w:r>
      <w:r w:rsidR="00E30458" w:rsidRPr="00C276FD">
        <w:rPr>
          <w:rFonts w:asciiTheme="minorHAnsi" w:hAnsiTheme="minorHAnsi" w:cstheme="minorHAnsi"/>
          <w:sz w:val="24"/>
          <w:szCs w:val="24"/>
        </w:rPr>
        <w:t xml:space="preserve">. </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Κάθε άλλο στοιχείο που τεκμηριώνει την εμπειρία του διαγωνιζόμενου σε θέματα που συνδέονται με το αντικείμενο του έργου.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Όσον αφορά στην ενότητα «Στελέχωση του Αναδόχου - Σύνθεση της Ομάδας Έ</w:t>
      </w:r>
      <w:r w:rsidRPr="00C276FD">
        <w:rPr>
          <w:rFonts w:asciiTheme="minorHAnsi" w:hAnsiTheme="minorHAnsi" w:cstheme="minorHAnsi"/>
          <w:sz w:val="24"/>
          <w:szCs w:val="24"/>
        </w:rPr>
        <w:t>ρ</w:t>
      </w:r>
      <w:r w:rsidRPr="00C276FD">
        <w:rPr>
          <w:rFonts w:asciiTheme="minorHAnsi" w:hAnsiTheme="minorHAnsi" w:cstheme="minorHAnsi"/>
          <w:sz w:val="24"/>
          <w:szCs w:val="24"/>
        </w:rPr>
        <w:t>γου», πρέπει να υποβληθούν:</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κατάλογος στελεχών του διαγωνιζόμενου και εξωτερικών συνεργατών οι οποίοι προτείνονται για την στελέχωση της Ομάδας Έργου και τον ρόλο κάθε στελέχους στην Ομάδα Έργου, σύμφωνα με το υπόδειγμα του Παραρτήματος</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σύντομη παρουσίαση των κυρίων προσόντων των στελεχών της Ομάδας Έργου (περιγραφή της εμπειρίας και των τίτλων σπουδών) καθώς και του Υπεύθυνου Έ</w:t>
      </w:r>
      <w:r w:rsidRPr="00C276FD">
        <w:rPr>
          <w:rFonts w:asciiTheme="minorHAnsi" w:hAnsiTheme="minorHAnsi" w:cstheme="minorHAnsi"/>
          <w:sz w:val="24"/>
          <w:szCs w:val="24"/>
        </w:rPr>
        <w:t>ρ</w:t>
      </w:r>
      <w:r w:rsidRPr="00C276FD">
        <w:rPr>
          <w:rFonts w:asciiTheme="minorHAnsi" w:hAnsiTheme="minorHAnsi" w:cstheme="minorHAnsi"/>
          <w:sz w:val="24"/>
          <w:szCs w:val="24"/>
        </w:rPr>
        <w:t>γου (ΥΕ) που θα ηγηθεί της Ομάδας (project</w:t>
      </w:r>
      <w:r w:rsidR="00A4540C" w:rsidRPr="00C276FD">
        <w:rPr>
          <w:rFonts w:asciiTheme="minorHAnsi" w:hAnsiTheme="minorHAnsi" w:cstheme="minorHAnsi"/>
          <w:sz w:val="24"/>
          <w:szCs w:val="24"/>
        </w:rPr>
        <w:t xml:space="preserve"> </w:t>
      </w:r>
      <w:r w:rsidRPr="00C276FD">
        <w:rPr>
          <w:rFonts w:asciiTheme="minorHAnsi" w:hAnsiTheme="minorHAnsi" w:cstheme="minorHAnsi"/>
          <w:sz w:val="24"/>
          <w:szCs w:val="24"/>
        </w:rPr>
        <w:t>manager). Ιδιαίτερη βαρύτητα θα δ</w:t>
      </w:r>
      <w:r w:rsidRPr="00C276FD">
        <w:rPr>
          <w:rFonts w:asciiTheme="minorHAnsi" w:hAnsiTheme="minorHAnsi" w:cstheme="minorHAnsi"/>
          <w:sz w:val="24"/>
          <w:szCs w:val="24"/>
        </w:rPr>
        <w:t>ο</w:t>
      </w:r>
      <w:r w:rsidRPr="00C276FD">
        <w:rPr>
          <w:rFonts w:asciiTheme="minorHAnsi" w:hAnsiTheme="minorHAnsi" w:cstheme="minorHAnsi"/>
          <w:sz w:val="24"/>
          <w:szCs w:val="24"/>
        </w:rPr>
        <w:lastRenderedPageBreak/>
        <w:t xml:space="preserve">θεί </w:t>
      </w:r>
      <w:r w:rsidR="00147854" w:rsidRPr="00C276FD">
        <w:rPr>
          <w:rFonts w:asciiTheme="minorHAnsi" w:hAnsiTheme="minorHAnsi" w:cstheme="minorHAnsi"/>
          <w:sz w:val="24"/>
          <w:szCs w:val="24"/>
        </w:rPr>
        <w:t xml:space="preserve">στους τίτλους σπουδών και </w:t>
      </w:r>
      <w:r w:rsidRPr="00C276FD">
        <w:rPr>
          <w:rFonts w:asciiTheme="minorHAnsi" w:hAnsiTheme="minorHAnsi" w:cstheme="minorHAnsi"/>
          <w:sz w:val="24"/>
          <w:szCs w:val="24"/>
        </w:rPr>
        <w:t>στην εμπειρία των στελεχών της Ομάδας Έργου σε θέματα που συνδέονται με το αντικείμενο του Έργου</w:t>
      </w:r>
      <w:r w:rsidR="00147854" w:rsidRPr="00C276FD">
        <w:rPr>
          <w:rFonts w:asciiTheme="minorHAnsi" w:hAnsiTheme="minorHAnsi" w:cstheme="minorHAnsi"/>
          <w:sz w:val="24"/>
          <w:szCs w:val="24"/>
        </w:rPr>
        <w:t>.</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βιογραφικά σημειώματα των προτεινόμενων στελεχών, σύμφωνα με το υπόδειγμα βιογραφικού σημειώματος του Παραρτήματος .</w:t>
      </w:r>
    </w:p>
    <w:p w:rsidR="007376D2" w:rsidRPr="00C276FD" w:rsidRDefault="007376D2" w:rsidP="00CC0B11">
      <w:pPr>
        <w:pStyle w:val="31"/>
        <w:numPr>
          <w:ilvl w:val="0"/>
          <w:numId w:val="13"/>
        </w:numPr>
        <w:tabs>
          <w:tab w:val="clear" w:pos="1080"/>
        </w:tabs>
        <w:spacing w:before="120" w:after="0" w:line="276" w:lineRule="auto"/>
        <w:ind w:left="284" w:hanging="284"/>
        <w:contextualSpacing/>
        <w:rPr>
          <w:rFonts w:asciiTheme="minorHAnsi" w:hAnsiTheme="minorHAnsi" w:cstheme="minorHAnsi"/>
          <w:bCs/>
          <w:sz w:val="24"/>
          <w:szCs w:val="24"/>
        </w:rPr>
      </w:pPr>
      <w:r w:rsidRPr="00C276FD">
        <w:rPr>
          <w:rFonts w:asciiTheme="minorHAnsi" w:hAnsiTheme="minorHAnsi" w:cstheme="minorHAnsi"/>
          <w:sz w:val="24"/>
          <w:szCs w:val="24"/>
        </w:rPr>
        <w:t>εάν ο ΥΕ ή τα μέλη της Ομάδας Έργου δεν είναι μόνιμα στελέχη του γραφείου που υποβάλλει την προσφορά, υποβάλλεται από έναν έκαστο εξ' αυτών, υπεύθυνη δ</w:t>
      </w:r>
      <w:r w:rsidRPr="00C276FD">
        <w:rPr>
          <w:rFonts w:asciiTheme="minorHAnsi" w:hAnsiTheme="minorHAnsi" w:cstheme="minorHAnsi"/>
          <w:sz w:val="24"/>
          <w:szCs w:val="24"/>
        </w:rPr>
        <w:t>ή</w:t>
      </w:r>
      <w:r w:rsidRPr="00C276FD">
        <w:rPr>
          <w:rFonts w:asciiTheme="minorHAnsi" w:hAnsiTheme="minorHAnsi" w:cstheme="minorHAnsi"/>
          <w:sz w:val="24"/>
          <w:szCs w:val="24"/>
        </w:rPr>
        <w:t>λωση ότι υπάρχει γραπτή συμφωνία συνεργασίας για όλη την προβλεπόμενη διά</w:t>
      </w:r>
      <w:r w:rsidRPr="00C276FD">
        <w:rPr>
          <w:rFonts w:asciiTheme="minorHAnsi" w:hAnsiTheme="minorHAnsi" w:cstheme="minorHAnsi"/>
          <w:sz w:val="24"/>
          <w:szCs w:val="24"/>
        </w:rPr>
        <w:t>ρ</w:t>
      </w:r>
      <w:r w:rsidRPr="00C276FD">
        <w:rPr>
          <w:rFonts w:asciiTheme="minorHAnsi" w:hAnsiTheme="minorHAnsi" w:cstheme="minorHAnsi"/>
          <w:sz w:val="24"/>
          <w:szCs w:val="24"/>
        </w:rPr>
        <w:t>κεια του παρόντος έργου και ότι δέχονται τους όρους του παρόντος διαγωνισμού.</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Δεδομένου ότι τα ανωτέρω θα αποτελέσουν βασικά κριτήρια αξιολόγησης των ε</w:t>
      </w:r>
      <w:r w:rsidRPr="00C276FD">
        <w:rPr>
          <w:rFonts w:asciiTheme="minorHAnsi" w:hAnsiTheme="minorHAnsi" w:cstheme="minorHAnsi"/>
          <w:sz w:val="24"/>
          <w:szCs w:val="24"/>
        </w:rPr>
        <w:t>ν</w:t>
      </w:r>
      <w:r w:rsidRPr="00C276FD">
        <w:rPr>
          <w:rFonts w:asciiTheme="minorHAnsi" w:hAnsiTheme="minorHAnsi" w:cstheme="minorHAnsi"/>
          <w:sz w:val="24"/>
          <w:szCs w:val="24"/>
        </w:rPr>
        <w:t>διαφερομένων, θα πρέπει τα σχετικά στοιχεία να είναι όσο το δυνατόν πιο αναλ</w:t>
      </w:r>
      <w:r w:rsidRPr="00C276FD">
        <w:rPr>
          <w:rFonts w:asciiTheme="minorHAnsi" w:hAnsiTheme="minorHAnsi" w:cstheme="minorHAnsi"/>
          <w:sz w:val="24"/>
          <w:szCs w:val="24"/>
        </w:rPr>
        <w:t>υ</w:t>
      </w:r>
      <w:r w:rsidRPr="00C276FD">
        <w:rPr>
          <w:rFonts w:asciiTheme="minorHAnsi" w:hAnsiTheme="minorHAnsi" w:cstheme="minorHAnsi"/>
          <w:sz w:val="24"/>
          <w:szCs w:val="24"/>
        </w:rPr>
        <w:t>τικά και εμπεριστατωμένα, ώστε να δίνουν σαφή εικόνα της κατάστασης και της εμπειρίας του διαγωνιζόμενου στις υπηρεσίες που ζητούνται από την προκήρυξη.</w:t>
      </w:r>
    </w:p>
    <w:p w:rsidR="006B4FC9" w:rsidRPr="00C276FD" w:rsidRDefault="006B4FC9" w:rsidP="00CC0B11">
      <w:pPr>
        <w:pStyle w:val="aa"/>
        <w:spacing w:before="120" w:line="276" w:lineRule="auto"/>
        <w:contextualSpacing/>
        <w:rPr>
          <w:rFonts w:asciiTheme="minorHAnsi" w:hAnsiTheme="minorHAnsi" w:cstheme="minorHAnsi"/>
          <w:sz w:val="24"/>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 xml:space="preserve"> ΠΕΡΙΕΧΟΜΕΝΑ ΦΑΚΕΛΟΥ «ΟΙΚΟΝΟΜΙΚΗ ΠΡΟΣΦΟΡΑ</w:t>
      </w:r>
    </w:p>
    <w:p w:rsidR="007376D2" w:rsidRPr="00C276FD" w:rsidRDefault="007376D2" w:rsidP="00CC0B11">
      <w:pPr>
        <w:pStyle w:val="aa"/>
        <w:spacing w:before="120" w:line="276" w:lineRule="auto"/>
        <w:contextualSpacing/>
        <w:rPr>
          <w:rFonts w:asciiTheme="minorHAnsi" w:hAnsiTheme="minorHAnsi" w:cstheme="minorHAnsi"/>
          <w:sz w:val="24"/>
          <w:u w:val="single"/>
        </w:rPr>
      </w:pP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 Φάκελος «ΟΙΚΟΝΟΜΙΚΗ ΠΡΟΣΦΟΡΑ» περιέχει μόνο ένα (1) πρωτότυπο. Αυτό το Πρωτότυπο της Οικονομικής Προσφοράς θα έχει όλες τις σελίδες του αριθμημένες και υπογεγραμμένες από το νόμιμο εκπρόσωπο του υποψηφίου. Ο φάκελος θα περιλαμβάνει το ποσό της κατ' αποκοπή αμοιβής σε ευρώ, ολογράφως και αριθμ</w:t>
      </w:r>
      <w:r w:rsidRPr="00C276FD">
        <w:rPr>
          <w:rFonts w:asciiTheme="minorHAnsi" w:hAnsiTheme="minorHAnsi" w:cstheme="minorHAnsi"/>
          <w:sz w:val="24"/>
          <w:szCs w:val="24"/>
        </w:rPr>
        <w:t>η</w:t>
      </w:r>
      <w:r w:rsidRPr="00C276FD">
        <w:rPr>
          <w:rFonts w:asciiTheme="minorHAnsi" w:hAnsiTheme="minorHAnsi" w:cstheme="minorHAnsi"/>
          <w:sz w:val="24"/>
          <w:szCs w:val="24"/>
        </w:rPr>
        <w:t>τικώς, σύμφωνα με τον παρακάτω πίνακα:</w:t>
      </w:r>
    </w:p>
    <w:p w:rsidR="007376D2" w:rsidRPr="00C276FD" w:rsidRDefault="007376D2" w:rsidP="00CC0B11">
      <w:pPr>
        <w:pStyle w:val="aa"/>
        <w:spacing w:before="120" w:line="276" w:lineRule="auto"/>
        <w:contextualSpacing/>
        <w:rPr>
          <w:rFonts w:asciiTheme="minorHAnsi" w:hAnsiTheme="minorHAnsi" w:cstheme="minorHAnsi"/>
          <w:sz w:val="24"/>
          <w:u w:val="single"/>
        </w:rPr>
      </w:pPr>
    </w:p>
    <w:tbl>
      <w:tblPr>
        <w:tblW w:w="8515" w:type="dxa"/>
        <w:tblLayout w:type="fixed"/>
        <w:tblCellMar>
          <w:left w:w="10" w:type="dxa"/>
          <w:right w:w="10" w:type="dxa"/>
        </w:tblCellMar>
        <w:tblLook w:val="04A0" w:firstRow="1" w:lastRow="0" w:firstColumn="1" w:lastColumn="0" w:noHBand="0" w:noVBand="1"/>
      </w:tblPr>
      <w:tblGrid>
        <w:gridCol w:w="3000"/>
        <w:gridCol w:w="1262"/>
        <w:gridCol w:w="1702"/>
        <w:gridCol w:w="2551"/>
      </w:tblGrid>
      <w:tr w:rsidR="007376D2" w:rsidRPr="00C276FD" w:rsidTr="00D45103">
        <w:trPr>
          <w:trHeight w:val="709"/>
        </w:trPr>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41"/>
              <w:shd w:val="clear" w:color="auto" w:fill="auto"/>
              <w:spacing w:line="276" w:lineRule="auto"/>
              <w:contextualSpacing/>
              <w:jc w:val="both"/>
              <w:rPr>
                <w:rFonts w:asciiTheme="minorHAnsi" w:hAnsiTheme="minorHAnsi" w:cstheme="minorHAnsi"/>
                <w:sz w:val="24"/>
                <w:szCs w:val="24"/>
              </w:rPr>
            </w:pPr>
            <w:r w:rsidRPr="00C276FD">
              <w:rPr>
                <w:rFonts w:asciiTheme="minorHAnsi" w:hAnsiTheme="minorHAnsi" w:cstheme="minorHAnsi"/>
                <w:sz w:val="24"/>
                <w:szCs w:val="24"/>
              </w:rPr>
              <w:t>Προσφορά</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41"/>
              <w:shd w:val="clear" w:color="auto" w:fill="auto"/>
              <w:spacing w:line="276" w:lineRule="auto"/>
              <w:ind w:left="180"/>
              <w:contextualSpacing/>
              <w:jc w:val="both"/>
              <w:rPr>
                <w:rFonts w:asciiTheme="minorHAnsi" w:hAnsiTheme="minorHAnsi" w:cstheme="minorHAnsi"/>
                <w:sz w:val="24"/>
                <w:szCs w:val="24"/>
              </w:rPr>
            </w:pPr>
            <w:r w:rsidRPr="00C276FD">
              <w:rPr>
                <w:rFonts w:asciiTheme="minorHAnsi" w:hAnsiTheme="minorHAnsi" w:cstheme="minorHAnsi"/>
                <w:sz w:val="24"/>
                <w:szCs w:val="24"/>
              </w:rPr>
              <w:t>Μονάδα</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41"/>
              <w:shd w:val="clear" w:color="auto" w:fill="auto"/>
              <w:spacing w:line="276" w:lineRule="auto"/>
              <w:ind w:left="200"/>
              <w:contextualSpacing/>
              <w:jc w:val="both"/>
              <w:rPr>
                <w:rFonts w:asciiTheme="minorHAnsi" w:hAnsiTheme="minorHAnsi" w:cstheme="minorHAnsi"/>
                <w:sz w:val="24"/>
                <w:szCs w:val="24"/>
              </w:rPr>
            </w:pPr>
            <w:r w:rsidRPr="00C276FD">
              <w:rPr>
                <w:rFonts w:asciiTheme="minorHAnsi" w:hAnsiTheme="minorHAnsi" w:cstheme="minorHAnsi"/>
                <w:sz w:val="24"/>
                <w:szCs w:val="24"/>
              </w:rPr>
              <w:t>Αριθμητικώς</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41"/>
              <w:shd w:val="clear" w:color="auto" w:fill="auto"/>
              <w:spacing w:line="276" w:lineRule="auto"/>
              <w:ind w:left="780"/>
              <w:contextualSpacing/>
              <w:jc w:val="both"/>
              <w:rPr>
                <w:rFonts w:asciiTheme="minorHAnsi" w:hAnsiTheme="minorHAnsi" w:cstheme="minorHAnsi"/>
                <w:sz w:val="24"/>
                <w:szCs w:val="24"/>
              </w:rPr>
            </w:pPr>
            <w:r w:rsidRPr="00C276FD">
              <w:rPr>
                <w:rFonts w:asciiTheme="minorHAnsi" w:hAnsiTheme="minorHAnsi" w:cstheme="minorHAnsi"/>
                <w:sz w:val="24"/>
                <w:szCs w:val="24"/>
              </w:rPr>
              <w:t>Ολογράφως</w:t>
            </w:r>
          </w:p>
        </w:tc>
      </w:tr>
      <w:tr w:rsidR="007376D2" w:rsidRPr="00C276FD" w:rsidTr="00D45103">
        <w:trPr>
          <w:trHeight w:val="562"/>
        </w:trPr>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6"/>
              <w:shd w:val="clear" w:color="auto" w:fill="auto"/>
              <w:spacing w:before="0" w:line="276" w:lineRule="auto"/>
              <w:ind w:firstLine="0"/>
              <w:contextualSpacing/>
              <w:rPr>
                <w:rFonts w:asciiTheme="minorHAnsi" w:hAnsiTheme="minorHAnsi" w:cstheme="minorHAnsi"/>
                <w:sz w:val="24"/>
                <w:szCs w:val="24"/>
              </w:rPr>
            </w:pPr>
            <w:r w:rsidRPr="00C276FD">
              <w:rPr>
                <w:rFonts w:asciiTheme="minorHAnsi" w:hAnsiTheme="minorHAnsi" w:cstheme="minorHAnsi"/>
                <w:sz w:val="24"/>
                <w:szCs w:val="24"/>
              </w:rPr>
              <w:t>1. Κόστος δίχως ΦΠΑ</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6"/>
              <w:shd w:val="clear" w:color="auto" w:fill="auto"/>
              <w:spacing w:before="0" w:line="276" w:lineRule="auto"/>
              <w:ind w:left="320" w:firstLine="0"/>
              <w:contextualSpacing/>
              <w:rPr>
                <w:rFonts w:asciiTheme="minorHAnsi" w:hAnsiTheme="minorHAnsi" w:cstheme="minorHAnsi"/>
                <w:sz w:val="24"/>
                <w:szCs w:val="24"/>
              </w:rPr>
            </w:pPr>
            <w:r w:rsidRPr="00C276FD">
              <w:rPr>
                <w:rFonts w:asciiTheme="minorHAnsi" w:hAnsiTheme="minorHAnsi" w:cstheme="minorHAnsi"/>
                <w:sz w:val="24"/>
                <w:szCs w:val="24"/>
                <w:lang w:val="en-US"/>
              </w:rPr>
              <w:t>EURO</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spacing w:line="276" w:lineRule="auto"/>
              <w:contextualSpacing/>
              <w:rPr>
                <w:rFonts w:asciiTheme="minorHAnsi" w:hAnsiTheme="minorHAnsi" w:cstheme="minorHAnsi"/>
                <w:sz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spacing w:line="276" w:lineRule="auto"/>
              <w:contextualSpacing/>
              <w:rPr>
                <w:rFonts w:asciiTheme="minorHAnsi" w:hAnsiTheme="minorHAnsi" w:cstheme="minorHAnsi"/>
                <w:sz w:val="24"/>
              </w:rPr>
            </w:pPr>
          </w:p>
        </w:tc>
      </w:tr>
      <w:tr w:rsidR="007376D2" w:rsidRPr="00C276FD" w:rsidTr="00D45103">
        <w:trPr>
          <w:trHeight w:val="839"/>
        </w:trPr>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6"/>
              <w:shd w:val="clear" w:color="auto" w:fill="auto"/>
              <w:spacing w:before="0" w:line="276" w:lineRule="auto"/>
              <w:ind w:firstLine="0"/>
              <w:contextualSpacing/>
              <w:rPr>
                <w:rFonts w:asciiTheme="minorHAnsi" w:hAnsiTheme="minorHAnsi" w:cstheme="minorHAnsi"/>
                <w:sz w:val="24"/>
                <w:szCs w:val="24"/>
              </w:rPr>
            </w:pPr>
            <w:r w:rsidRPr="00C276FD">
              <w:rPr>
                <w:rFonts w:asciiTheme="minorHAnsi" w:hAnsiTheme="minorHAnsi" w:cstheme="minorHAnsi"/>
                <w:sz w:val="24"/>
                <w:szCs w:val="24"/>
              </w:rPr>
              <w:t>2. ΦΠΑ (εκάστοτε ισχύον π</w:t>
            </w:r>
            <w:r w:rsidRPr="00C276FD">
              <w:rPr>
                <w:rFonts w:asciiTheme="minorHAnsi" w:hAnsiTheme="minorHAnsi" w:cstheme="minorHAnsi"/>
                <w:sz w:val="24"/>
                <w:szCs w:val="24"/>
              </w:rPr>
              <w:t>ο</w:t>
            </w:r>
            <w:r w:rsidRPr="00C276FD">
              <w:rPr>
                <w:rFonts w:asciiTheme="minorHAnsi" w:hAnsiTheme="minorHAnsi" w:cstheme="minorHAnsi"/>
                <w:sz w:val="24"/>
                <w:szCs w:val="24"/>
              </w:rPr>
              <w:t>σοστό %)</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6"/>
              <w:shd w:val="clear" w:color="auto" w:fill="auto"/>
              <w:spacing w:before="0" w:line="276" w:lineRule="auto"/>
              <w:ind w:left="320" w:firstLine="0"/>
              <w:contextualSpacing/>
              <w:rPr>
                <w:rFonts w:asciiTheme="minorHAnsi" w:hAnsiTheme="minorHAnsi" w:cstheme="minorHAnsi"/>
                <w:sz w:val="24"/>
                <w:szCs w:val="24"/>
              </w:rPr>
            </w:pPr>
            <w:r w:rsidRPr="00C276FD">
              <w:rPr>
                <w:rFonts w:asciiTheme="minorHAnsi" w:hAnsiTheme="minorHAnsi" w:cstheme="minorHAnsi"/>
                <w:sz w:val="24"/>
                <w:szCs w:val="24"/>
                <w:lang w:val="en-US"/>
              </w:rPr>
              <w:t>EURO</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spacing w:line="276" w:lineRule="auto"/>
              <w:contextualSpacing/>
              <w:rPr>
                <w:rFonts w:asciiTheme="minorHAnsi" w:hAnsiTheme="minorHAnsi" w:cstheme="minorHAnsi"/>
                <w:sz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spacing w:line="276" w:lineRule="auto"/>
              <w:contextualSpacing/>
              <w:rPr>
                <w:rFonts w:asciiTheme="minorHAnsi" w:hAnsiTheme="minorHAnsi" w:cstheme="minorHAnsi"/>
                <w:sz w:val="24"/>
              </w:rPr>
            </w:pPr>
          </w:p>
        </w:tc>
      </w:tr>
      <w:tr w:rsidR="007376D2" w:rsidRPr="00C276FD" w:rsidTr="00D45103">
        <w:trPr>
          <w:trHeight w:val="710"/>
        </w:trPr>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80"/>
              <w:shd w:val="clear" w:color="auto" w:fill="auto"/>
              <w:spacing w:line="276" w:lineRule="auto"/>
              <w:ind w:firstLine="0"/>
              <w:contextualSpacing/>
              <w:jc w:val="both"/>
              <w:rPr>
                <w:rFonts w:asciiTheme="minorHAnsi" w:hAnsiTheme="minorHAnsi" w:cstheme="minorHAnsi"/>
                <w:sz w:val="24"/>
                <w:szCs w:val="24"/>
              </w:rPr>
            </w:pPr>
            <w:r w:rsidRPr="00C276FD">
              <w:rPr>
                <w:rFonts w:asciiTheme="minorHAnsi" w:hAnsiTheme="minorHAnsi" w:cstheme="minorHAnsi"/>
                <w:sz w:val="24"/>
                <w:szCs w:val="24"/>
              </w:rPr>
              <w:t>ΣΥΝΟΛΟ (1+2)</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6"/>
              <w:shd w:val="clear" w:color="auto" w:fill="auto"/>
              <w:spacing w:before="0" w:line="276" w:lineRule="auto"/>
              <w:ind w:left="320" w:firstLine="0"/>
              <w:contextualSpacing/>
              <w:rPr>
                <w:rFonts w:asciiTheme="minorHAnsi" w:hAnsiTheme="minorHAnsi" w:cstheme="minorHAnsi"/>
                <w:sz w:val="24"/>
                <w:szCs w:val="24"/>
              </w:rPr>
            </w:pPr>
            <w:r w:rsidRPr="00C276FD">
              <w:rPr>
                <w:rFonts w:asciiTheme="minorHAnsi" w:hAnsiTheme="minorHAnsi" w:cstheme="minorHAnsi"/>
                <w:sz w:val="24"/>
                <w:szCs w:val="24"/>
                <w:lang w:val="en-US"/>
              </w:rPr>
              <w:t>EURO</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spacing w:line="276" w:lineRule="auto"/>
              <w:contextualSpacing/>
              <w:rPr>
                <w:rFonts w:asciiTheme="minorHAnsi" w:hAnsiTheme="minorHAnsi" w:cstheme="minorHAnsi"/>
                <w:sz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spacing w:line="276" w:lineRule="auto"/>
              <w:contextualSpacing/>
              <w:rPr>
                <w:rFonts w:asciiTheme="minorHAnsi" w:hAnsiTheme="minorHAnsi" w:cstheme="minorHAnsi"/>
                <w:sz w:val="24"/>
              </w:rPr>
            </w:pPr>
          </w:p>
        </w:tc>
      </w:tr>
    </w:tbl>
    <w:p w:rsidR="007376D2" w:rsidRPr="00C276FD" w:rsidRDefault="007376D2" w:rsidP="00CC0B11">
      <w:pPr>
        <w:pStyle w:val="31"/>
        <w:spacing w:before="120" w:line="276" w:lineRule="auto"/>
        <w:contextualSpacing/>
        <w:rPr>
          <w:rFonts w:asciiTheme="minorHAnsi" w:hAnsiTheme="minorHAnsi" w:cstheme="minorHAnsi"/>
          <w:bCs/>
          <w:sz w:val="24"/>
          <w:szCs w:val="24"/>
        </w:rPr>
      </w:pP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Επισημαίνεται ότι:</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α) Φόροι, δασμοί, κρατήσεις υπέρ τρίτων, κάθε άλλη νομική επιβάρυνση, ως και κάθε άλλη δαπάνη μη ρητά καθοριζόμενη από την παρούσα, επιβαρύνουν τον </w:t>
      </w:r>
      <w:r w:rsidRPr="00C276FD">
        <w:rPr>
          <w:rFonts w:asciiTheme="minorHAnsi" w:hAnsiTheme="minorHAnsi" w:cstheme="minorHAnsi"/>
          <w:sz w:val="24"/>
          <w:szCs w:val="24"/>
        </w:rPr>
        <w:t>Α</w:t>
      </w:r>
      <w:r w:rsidRPr="00C276FD">
        <w:rPr>
          <w:rFonts w:asciiTheme="minorHAnsi" w:hAnsiTheme="minorHAnsi" w:cstheme="minorHAnsi"/>
          <w:sz w:val="24"/>
          <w:szCs w:val="24"/>
        </w:rPr>
        <w:t>νάδοχο και θα πρέπει να έχουν συνυπολογισθεί στην προσφορά του διαγωνιζόμ</w:t>
      </w:r>
      <w:r w:rsidRPr="00C276FD">
        <w:rPr>
          <w:rFonts w:asciiTheme="minorHAnsi" w:hAnsiTheme="minorHAnsi" w:cstheme="minorHAnsi"/>
          <w:sz w:val="24"/>
          <w:szCs w:val="24"/>
        </w:rPr>
        <w:t>ε</w:t>
      </w:r>
      <w:r w:rsidRPr="00C276FD">
        <w:rPr>
          <w:rFonts w:asciiTheme="minorHAnsi" w:hAnsiTheme="minorHAnsi" w:cstheme="minorHAnsi"/>
          <w:sz w:val="24"/>
          <w:szCs w:val="24"/>
        </w:rPr>
        <w:t>νου.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 Οι προσφορές δεσμεύουν τους διαγωνιζόμενους για δύο (2) μήνες από την επ</w:t>
      </w:r>
      <w:r w:rsidRPr="00C276FD">
        <w:rPr>
          <w:rFonts w:asciiTheme="minorHAnsi" w:hAnsiTheme="minorHAnsi" w:cstheme="minorHAnsi"/>
          <w:sz w:val="24"/>
          <w:szCs w:val="24"/>
        </w:rPr>
        <w:t>ό</w:t>
      </w:r>
      <w:r w:rsidRPr="00C276FD">
        <w:rPr>
          <w:rFonts w:asciiTheme="minorHAnsi" w:hAnsiTheme="minorHAnsi" w:cstheme="minorHAnsi"/>
          <w:sz w:val="24"/>
          <w:szCs w:val="24"/>
        </w:rPr>
        <w:t>μενη εργάσιμη της διενέργειας του διαγωνισμού. Η ισχύς της προσφοράς μπορεί να παραταθεί, εφόσον ζητηθεί από την Αναθέτουσα Αρχή, πριν από τη λήξη της για ένα (1) μήνα κατ' ανώτατο όριο.</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lastRenderedPageBreak/>
        <w:t>δ) Η συνολική κατ' αποκοπή αμοιβή, με βάση την προσφορά του Αναδόχου, που θα περιληφθεί στην Σύμβαση του Αναδόχου δεν αναθεωρείται.</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ε) Οικονομική προσφορά μεγαλύτερη της προϋπολογιζόμενης δαπάνης δεν γίνεται δεκτή και επιφέρει αυτόματα την απόρριψη της προσφοράς και τον αποκλεισμό του διαγωνιζόμενου.</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στ) Οικονομική προσφορά με έκπτωση μεγαλύτερη του 10% επί της προϋπολογιζ</w:t>
      </w:r>
      <w:r w:rsidRPr="00C276FD">
        <w:rPr>
          <w:rFonts w:asciiTheme="minorHAnsi" w:hAnsiTheme="minorHAnsi" w:cstheme="minorHAnsi"/>
          <w:sz w:val="24"/>
          <w:szCs w:val="24"/>
        </w:rPr>
        <w:t>ό</w:t>
      </w:r>
      <w:r w:rsidRPr="00C276FD">
        <w:rPr>
          <w:rFonts w:asciiTheme="minorHAnsi" w:hAnsiTheme="minorHAnsi" w:cstheme="minorHAnsi"/>
          <w:sz w:val="24"/>
          <w:szCs w:val="24"/>
        </w:rPr>
        <w:t>μενης δαπάνης, δεν γίνεται δεκτή και επιφέρει αυτόματα την απόρριψη της πρ</w:t>
      </w:r>
      <w:r w:rsidRPr="00C276FD">
        <w:rPr>
          <w:rFonts w:asciiTheme="minorHAnsi" w:hAnsiTheme="minorHAnsi" w:cstheme="minorHAnsi"/>
          <w:sz w:val="24"/>
          <w:szCs w:val="24"/>
        </w:rPr>
        <w:t>ο</w:t>
      </w:r>
      <w:r w:rsidRPr="00C276FD">
        <w:rPr>
          <w:rFonts w:asciiTheme="minorHAnsi" w:hAnsiTheme="minorHAnsi" w:cstheme="minorHAnsi"/>
          <w:sz w:val="24"/>
          <w:szCs w:val="24"/>
        </w:rPr>
        <w:t>σφοράς και τον αποκλεισμό του διαγωνιζόμενου</w:t>
      </w:r>
    </w:p>
    <w:p w:rsidR="0092133D" w:rsidRPr="00C276FD" w:rsidRDefault="0092133D" w:rsidP="00CC0B11">
      <w:pPr>
        <w:pStyle w:val="aa"/>
        <w:spacing w:before="120" w:line="276" w:lineRule="auto"/>
        <w:contextualSpacing/>
        <w:rPr>
          <w:rFonts w:asciiTheme="minorHAnsi" w:hAnsiTheme="minorHAnsi" w:cstheme="minorHAnsi"/>
          <w:sz w:val="24"/>
        </w:rPr>
      </w:pPr>
      <w:bookmarkStart w:id="11" w:name="bookmark22"/>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ΠΡΟΘΕΣΜΙΑ ΥΠΟΒΟΛΗΣ</w:t>
      </w:r>
      <w:bookmarkEnd w:id="11"/>
    </w:p>
    <w:p w:rsidR="007376D2" w:rsidRPr="00C276FD" w:rsidRDefault="007376D2" w:rsidP="00CC0B11">
      <w:pPr>
        <w:pStyle w:val="31"/>
        <w:spacing w:before="120" w:line="276" w:lineRule="auto"/>
        <w:contextualSpacing/>
        <w:rPr>
          <w:rFonts w:asciiTheme="minorHAnsi" w:hAnsiTheme="minorHAnsi" w:cstheme="minorHAnsi"/>
          <w:sz w:val="24"/>
          <w:szCs w:val="24"/>
        </w:rPr>
      </w:pPr>
      <w:r w:rsidRPr="00C276FD">
        <w:rPr>
          <w:rFonts w:asciiTheme="minorHAnsi" w:hAnsiTheme="minorHAnsi" w:cstheme="minorHAnsi"/>
          <w:sz w:val="24"/>
          <w:szCs w:val="24"/>
        </w:rPr>
        <w:t>Οι ενδιαφερόμενοι υποψήφιοι οφείλουν να καταθέσουν τη</w:t>
      </w:r>
      <w:r w:rsidR="00D45103" w:rsidRPr="00C276FD">
        <w:rPr>
          <w:rFonts w:asciiTheme="minorHAnsi" w:hAnsiTheme="minorHAnsi" w:cstheme="minorHAnsi"/>
          <w:sz w:val="24"/>
          <w:szCs w:val="24"/>
        </w:rPr>
        <w:t xml:space="preserve">ν προσφορά τους στα γραφεία του ΟΑΚ ΑΕ Γολγοθά 2, Όαση Βαρυπέτρου Χανιά, 73100 </w:t>
      </w:r>
      <w:r w:rsidRPr="00C276FD">
        <w:rPr>
          <w:rFonts w:asciiTheme="minorHAnsi" w:hAnsiTheme="minorHAnsi" w:cstheme="minorHAnsi"/>
          <w:sz w:val="24"/>
          <w:szCs w:val="24"/>
        </w:rPr>
        <w:t xml:space="preserve">έως την </w:t>
      </w:r>
      <w:r w:rsidR="00F54933">
        <w:rPr>
          <w:rFonts w:asciiTheme="minorHAnsi" w:hAnsiTheme="minorHAnsi" w:cstheme="minorHAnsi"/>
          <w:sz w:val="24"/>
          <w:szCs w:val="24"/>
        </w:rPr>
        <w:t>06/07/2015 και ώρα 3.00μ.μ.</w:t>
      </w:r>
      <w:bookmarkStart w:id="12" w:name="_GoBack"/>
      <w:bookmarkEnd w:id="12"/>
      <w:r w:rsidRPr="00F54933">
        <w:rPr>
          <w:rFonts w:asciiTheme="minorHAnsi" w:hAnsiTheme="minorHAnsi" w:cstheme="minorHAnsi"/>
          <w:sz w:val="24"/>
          <w:szCs w:val="24"/>
        </w:rPr>
        <w:t>.</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Αποδεκτές είναι οι προσφορές που έχουν φθάσει έγκαιρα στην προαναφερθείσα υπηρεσία μέχρι την ανωτέρω ημερομηνία διαγωνισμού. Η ημερομηνία αυτή απ</w:t>
      </w:r>
      <w:r w:rsidRPr="00C276FD">
        <w:rPr>
          <w:rFonts w:asciiTheme="minorHAnsi" w:hAnsiTheme="minorHAnsi" w:cstheme="minorHAnsi"/>
          <w:sz w:val="24"/>
          <w:szCs w:val="24"/>
        </w:rPr>
        <w:t>ο</w:t>
      </w:r>
      <w:r w:rsidRPr="00C276FD">
        <w:rPr>
          <w:rFonts w:asciiTheme="minorHAnsi" w:hAnsiTheme="minorHAnsi" w:cstheme="minorHAnsi"/>
          <w:sz w:val="24"/>
          <w:szCs w:val="24"/>
        </w:rPr>
        <w:t>δεικνύεται μόνο απ</w:t>
      </w:r>
      <w:r w:rsidR="00D45103" w:rsidRPr="00C276FD">
        <w:rPr>
          <w:rFonts w:asciiTheme="minorHAnsi" w:hAnsiTheme="minorHAnsi" w:cstheme="minorHAnsi"/>
          <w:sz w:val="24"/>
          <w:szCs w:val="24"/>
        </w:rPr>
        <w:t>ό το πρωτόκολλό εισερχομένων του ΟΑΚ ΑΕ</w:t>
      </w:r>
      <w:r w:rsidRPr="00C276FD">
        <w:rPr>
          <w:rFonts w:asciiTheme="minorHAnsi" w:hAnsiTheme="minorHAnsi" w:cstheme="minorHAnsi"/>
          <w:sz w:val="24"/>
          <w:szCs w:val="24"/>
        </w:rPr>
        <w:t>.</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Προσφορά μπορεί να υποβληθεί ταχυδρομικά (συστημένη) και με ταχυμεταφορά. Ισχύει όμως μόνο στην περίπτωση που έχει λάβει εγκαίρως αριθμό πρωτοκόλλου κατά τα ανωτέρω,</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Δε θα ληφθούν υπόψη προσφορές που είτε υποβλήθηκαν μετά την καθορισμένη ημερομηνία και ώρα, είτε ταχυδρομήθηκαν έγκαιρα αλλά δεν έφτασαν αντιστο</w:t>
      </w:r>
      <w:r w:rsidRPr="00C276FD">
        <w:rPr>
          <w:rFonts w:asciiTheme="minorHAnsi" w:hAnsiTheme="minorHAnsi" w:cstheme="minorHAnsi"/>
          <w:sz w:val="24"/>
          <w:szCs w:val="24"/>
        </w:rPr>
        <w:t>ί</w:t>
      </w:r>
      <w:r w:rsidRPr="00C276FD">
        <w:rPr>
          <w:rFonts w:asciiTheme="minorHAnsi" w:hAnsiTheme="minorHAnsi" w:cstheme="minorHAnsi"/>
          <w:sz w:val="24"/>
          <w:szCs w:val="24"/>
        </w:rPr>
        <w:t>χως έγκαιρα στην Αναθέτουσα Αρχή. Προσφορές που θα υποβληθούν μετά την παραπάνω ημερομηνία και ώρα. Δεν αποσφραγίζονται καν από την Αναθέτουσα Αρχής αλλά επιστρέφονται ως εκπρόθεσμες.</w:t>
      </w:r>
    </w:p>
    <w:p w:rsidR="007376D2" w:rsidRPr="00C276FD" w:rsidRDefault="007376D2" w:rsidP="00CC0B11">
      <w:pPr>
        <w:pStyle w:val="aa"/>
        <w:spacing w:before="120" w:line="276" w:lineRule="auto"/>
        <w:contextualSpacing/>
        <w:rPr>
          <w:rFonts w:asciiTheme="minorHAnsi" w:hAnsiTheme="minorHAnsi" w:cstheme="minorHAnsi"/>
          <w:sz w:val="24"/>
        </w:rPr>
      </w:pPr>
      <w:bookmarkStart w:id="13" w:name="bookmark23"/>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ΔΙΑΔΙΚΑΣΙΑ ΑΞΙΟΛΟΓΗΣΗΣ</w:t>
      </w:r>
      <w:bookmarkEnd w:id="13"/>
    </w:p>
    <w:p w:rsidR="007376D2" w:rsidRPr="00C276FD" w:rsidRDefault="007376D2" w:rsidP="006C0F86">
      <w:pPr>
        <w:pStyle w:val="31"/>
        <w:spacing w:before="120" w:line="276" w:lineRule="auto"/>
        <w:contextualSpacing/>
        <w:rPr>
          <w:rFonts w:asciiTheme="minorHAnsi" w:hAnsiTheme="minorHAnsi" w:cstheme="minorHAnsi"/>
          <w:bCs/>
          <w:sz w:val="24"/>
          <w:szCs w:val="24"/>
        </w:rPr>
      </w:pPr>
      <w:r w:rsidRPr="00584878">
        <w:rPr>
          <w:rFonts w:asciiTheme="minorHAnsi" w:hAnsiTheme="minorHAnsi" w:cstheme="minorHAnsi"/>
          <w:sz w:val="24"/>
          <w:szCs w:val="24"/>
        </w:rPr>
        <w:t xml:space="preserve">Η αξιολόγηση των προσφορών θα γίνει </w:t>
      </w:r>
      <w:r w:rsidR="00247C18" w:rsidRPr="00584878">
        <w:rPr>
          <w:rFonts w:asciiTheme="minorHAnsi" w:hAnsiTheme="minorHAnsi" w:cstheme="minorHAnsi"/>
          <w:sz w:val="24"/>
          <w:szCs w:val="24"/>
        </w:rPr>
        <w:t>από τις</w:t>
      </w:r>
      <w:r w:rsidRPr="00584878">
        <w:rPr>
          <w:rFonts w:asciiTheme="minorHAnsi" w:hAnsiTheme="minorHAnsi" w:cstheme="minorHAnsi"/>
          <w:sz w:val="24"/>
          <w:szCs w:val="24"/>
        </w:rPr>
        <w:t xml:space="preserve"> </w:t>
      </w:r>
      <w:r w:rsidR="00247C18" w:rsidRPr="00584878">
        <w:rPr>
          <w:rFonts w:asciiTheme="minorHAnsi" w:hAnsiTheme="minorHAnsi" w:cstheme="minorHAnsi"/>
          <w:sz w:val="24"/>
          <w:szCs w:val="24"/>
        </w:rPr>
        <w:t>αρμόδιες Επιτροπές</w:t>
      </w:r>
      <w:r w:rsidRPr="00584878">
        <w:rPr>
          <w:rFonts w:asciiTheme="minorHAnsi" w:hAnsiTheme="minorHAnsi" w:cstheme="minorHAnsi"/>
          <w:sz w:val="24"/>
          <w:szCs w:val="24"/>
        </w:rPr>
        <w:t xml:space="preserve"> </w:t>
      </w:r>
      <w:r w:rsidR="00247C18" w:rsidRPr="00584878">
        <w:rPr>
          <w:rFonts w:asciiTheme="minorHAnsi" w:hAnsiTheme="minorHAnsi" w:cstheme="minorHAnsi"/>
          <w:sz w:val="24"/>
          <w:szCs w:val="24"/>
        </w:rPr>
        <w:t xml:space="preserve">της Ο.Τ.Δ. Ο.Α.Κ.  Α.Ε. </w:t>
      </w:r>
      <w:r w:rsidR="00584878">
        <w:rPr>
          <w:rFonts w:asciiTheme="minorHAnsi" w:hAnsiTheme="minorHAnsi" w:cstheme="minorHAnsi"/>
          <w:sz w:val="24"/>
          <w:szCs w:val="24"/>
        </w:rPr>
        <w:t>με βάση το ισχύων νομοθετικό πλαίσιο που διέπει τον οργανισμό.</w:t>
      </w:r>
      <w:r w:rsidR="00247C18">
        <w:rPr>
          <w:rFonts w:asciiTheme="minorHAnsi" w:hAnsiTheme="minorHAnsi" w:cstheme="minorHAnsi"/>
          <w:sz w:val="24"/>
          <w:szCs w:val="24"/>
        </w:rPr>
        <w:t xml:space="preserve"> </w:t>
      </w:r>
      <w:r w:rsidRPr="00C276FD">
        <w:rPr>
          <w:rFonts w:asciiTheme="minorHAnsi" w:hAnsiTheme="minorHAnsi" w:cstheme="minorHAnsi"/>
          <w:sz w:val="24"/>
          <w:szCs w:val="24"/>
        </w:rPr>
        <w:t xml:space="preserve"> Το έργο θα ανατεθεί με βάση τη συμφερότερη προσφορά η οποία θα προκύψει από τη συσχέτιση της βαθμολόγησης της τεχνικής προσφοράς και της αντίστοιχης οικ</w:t>
      </w:r>
      <w:r w:rsidRPr="00C276FD">
        <w:rPr>
          <w:rFonts w:asciiTheme="minorHAnsi" w:hAnsiTheme="minorHAnsi" w:cstheme="minorHAnsi"/>
          <w:sz w:val="24"/>
          <w:szCs w:val="24"/>
        </w:rPr>
        <w:t>ο</w:t>
      </w:r>
      <w:r w:rsidRPr="00C276FD">
        <w:rPr>
          <w:rFonts w:asciiTheme="minorHAnsi" w:hAnsiTheme="minorHAnsi" w:cstheme="minorHAnsi"/>
          <w:sz w:val="24"/>
          <w:szCs w:val="24"/>
        </w:rPr>
        <w:t>νομικής προσφοράς.</w:t>
      </w:r>
      <w:r w:rsidR="006C0F86" w:rsidRPr="00C276FD">
        <w:rPr>
          <w:rFonts w:asciiTheme="minorHAnsi" w:hAnsiTheme="minorHAnsi" w:cstheme="minorHAnsi"/>
          <w:bCs/>
          <w:sz w:val="24"/>
          <w:szCs w:val="24"/>
        </w:rPr>
        <w:t xml:space="preserve"> </w:t>
      </w:r>
      <w:r w:rsidRPr="00C276FD">
        <w:rPr>
          <w:rFonts w:asciiTheme="minorHAnsi" w:hAnsiTheme="minorHAnsi" w:cstheme="minorHAnsi"/>
          <w:sz w:val="24"/>
          <w:szCs w:val="24"/>
        </w:rPr>
        <w:t>Η αξιολόγηση της τεχνικής προσφοράς έχει συντελεστή βαρ</w:t>
      </w:r>
      <w:r w:rsidRPr="00C276FD">
        <w:rPr>
          <w:rFonts w:asciiTheme="minorHAnsi" w:hAnsiTheme="minorHAnsi" w:cstheme="minorHAnsi"/>
          <w:sz w:val="24"/>
          <w:szCs w:val="24"/>
        </w:rPr>
        <w:t>ύ</w:t>
      </w:r>
      <w:r w:rsidRPr="00C276FD">
        <w:rPr>
          <w:rFonts w:asciiTheme="minorHAnsi" w:hAnsiTheme="minorHAnsi" w:cstheme="minorHAnsi"/>
          <w:sz w:val="24"/>
          <w:szCs w:val="24"/>
        </w:rPr>
        <w:t>τητας 80% και της οικονομικής προσφοράς 20%.</w:t>
      </w:r>
    </w:p>
    <w:p w:rsidR="0092133D" w:rsidRPr="00C276FD" w:rsidRDefault="0092133D" w:rsidP="00CC0B11">
      <w:pPr>
        <w:pStyle w:val="31"/>
        <w:spacing w:before="120" w:line="276" w:lineRule="auto"/>
        <w:contextualSpacing/>
        <w:rPr>
          <w:rFonts w:asciiTheme="minorHAnsi" w:hAnsiTheme="minorHAnsi" w:cstheme="minorHAnsi"/>
          <w:sz w:val="24"/>
          <w:szCs w:val="24"/>
          <w:u w:val="single"/>
        </w:rPr>
      </w:pPr>
    </w:p>
    <w:p w:rsidR="007376D2" w:rsidRPr="00C276FD" w:rsidRDefault="007376D2" w:rsidP="00CC0B11">
      <w:pPr>
        <w:pStyle w:val="31"/>
        <w:numPr>
          <w:ilvl w:val="1"/>
          <w:numId w:val="37"/>
        </w:numPr>
        <w:spacing w:before="120" w:line="276" w:lineRule="auto"/>
        <w:contextualSpacing/>
        <w:rPr>
          <w:rFonts w:asciiTheme="minorHAnsi" w:hAnsiTheme="minorHAnsi" w:cstheme="minorHAnsi"/>
          <w:bCs/>
          <w:sz w:val="24"/>
          <w:szCs w:val="24"/>
          <w:u w:val="single"/>
        </w:rPr>
      </w:pPr>
      <w:r w:rsidRPr="00C276FD">
        <w:rPr>
          <w:rFonts w:asciiTheme="minorHAnsi" w:hAnsiTheme="minorHAnsi" w:cstheme="minorHAnsi"/>
          <w:sz w:val="24"/>
          <w:szCs w:val="24"/>
          <w:u w:val="single"/>
        </w:rPr>
        <w:t>Πρώτο στάδιο αξιολόγησης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Κατά το πρώτο στάδιο αξιολόγησης, η Επιτροπή Αξιολόγησης θ</w:t>
      </w:r>
      <w:r w:rsidR="00D45103" w:rsidRPr="00C276FD">
        <w:rPr>
          <w:rFonts w:asciiTheme="minorHAnsi" w:hAnsiTheme="minorHAnsi" w:cstheme="minorHAnsi"/>
          <w:sz w:val="24"/>
          <w:szCs w:val="24"/>
        </w:rPr>
        <w:t xml:space="preserve">α παραλάβει από το Πρωτόκολλο του ΟΑΚ ΑΕ </w:t>
      </w:r>
      <w:r w:rsidRPr="00C276FD">
        <w:rPr>
          <w:rFonts w:asciiTheme="minorHAnsi" w:hAnsiTheme="minorHAnsi" w:cstheme="minorHAnsi"/>
          <w:sz w:val="24"/>
          <w:szCs w:val="24"/>
        </w:rPr>
        <w:t>όλους τους φακέλους προσφορών των διαγωνιζομένων που υπεβλήθησαν εμπρόθεσμα και θα τους καταγράψει σε κατάσταση κατά σειρά άφιξής τους και καταχώρησής τους σε αυτό.</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Στη συνέχεια η Επιτροπή Αξιολόγησης, θα εξετάσει αν συντρέχουν οι προϋποθ</w:t>
      </w:r>
      <w:r w:rsidRPr="00C276FD">
        <w:rPr>
          <w:rFonts w:asciiTheme="minorHAnsi" w:hAnsiTheme="minorHAnsi" w:cstheme="minorHAnsi"/>
          <w:sz w:val="24"/>
          <w:szCs w:val="24"/>
        </w:rPr>
        <w:t>έ</w:t>
      </w:r>
      <w:r w:rsidRPr="00C276FD">
        <w:rPr>
          <w:rFonts w:asciiTheme="minorHAnsi" w:hAnsiTheme="minorHAnsi" w:cstheme="minorHAnsi"/>
          <w:sz w:val="24"/>
          <w:szCs w:val="24"/>
        </w:rPr>
        <w:t>σεις συμμετοχής στο διαγωνισμό σύμφωνα με τους όρους της προκήρυξης. Η Επ</w:t>
      </w:r>
      <w:r w:rsidRPr="00C276FD">
        <w:rPr>
          <w:rFonts w:asciiTheme="minorHAnsi" w:hAnsiTheme="minorHAnsi" w:cstheme="minorHAnsi"/>
          <w:sz w:val="24"/>
          <w:szCs w:val="24"/>
        </w:rPr>
        <w:t>ι</w:t>
      </w:r>
      <w:r w:rsidRPr="00C276FD">
        <w:rPr>
          <w:rFonts w:asciiTheme="minorHAnsi" w:hAnsiTheme="minorHAnsi" w:cstheme="minorHAnsi"/>
          <w:sz w:val="24"/>
          <w:szCs w:val="24"/>
        </w:rPr>
        <w:lastRenderedPageBreak/>
        <w:t>τροπή Αξιολόγησης μπορεί να καλέσει τους διαγωνιζόμενους να διευκρινίσουν τα υποβληθέντα έγγραφα ή πιστοποιητικά (εκείνα τα οποία δεν αναφέρονται επί πο</w:t>
      </w:r>
      <w:r w:rsidRPr="00C276FD">
        <w:rPr>
          <w:rFonts w:asciiTheme="minorHAnsi" w:hAnsiTheme="minorHAnsi" w:cstheme="minorHAnsi"/>
          <w:sz w:val="24"/>
          <w:szCs w:val="24"/>
        </w:rPr>
        <w:t>ι</w:t>
      </w:r>
      <w:r w:rsidRPr="00C276FD">
        <w:rPr>
          <w:rFonts w:asciiTheme="minorHAnsi" w:hAnsiTheme="minorHAnsi" w:cstheme="minorHAnsi"/>
          <w:sz w:val="24"/>
          <w:szCs w:val="24"/>
        </w:rPr>
        <w:t>νή αποκλεισμού).</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Από τα επόμενα στάδια του διαγωνισμού θα αποκλεισθούν όσοι εκ των διαγων</w:t>
      </w:r>
      <w:r w:rsidRPr="00C276FD">
        <w:rPr>
          <w:rFonts w:asciiTheme="minorHAnsi" w:hAnsiTheme="minorHAnsi" w:cstheme="minorHAnsi"/>
          <w:sz w:val="24"/>
          <w:szCs w:val="24"/>
        </w:rPr>
        <w:t>ι</w:t>
      </w:r>
      <w:r w:rsidRPr="00C276FD">
        <w:rPr>
          <w:rFonts w:asciiTheme="minorHAnsi" w:hAnsiTheme="minorHAnsi" w:cstheme="minorHAnsi"/>
          <w:sz w:val="24"/>
          <w:szCs w:val="24"/>
        </w:rPr>
        <w:t xml:space="preserve">ζομένων δεν έχουν υποβάλει τα σχετικά δικαιολογητικά ή όσοι δεν πληρούν τις προϋποθέσεις </w:t>
      </w:r>
      <w:r w:rsidR="00E30458" w:rsidRPr="00C276FD">
        <w:rPr>
          <w:rFonts w:asciiTheme="minorHAnsi" w:hAnsiTheme="minorHAnsi" w:cstheme="minorHAnsi"/>
          <w:sz w:val="24"/>
          <w:szCs w:val="24"/>
        </w:rPr>
        <w:t xml:space="preserve">της </w:t>
      </w:r>
      <w:r w:rsidRPr="00C276FD">
        <w:rPr>
          <w:rFonts w:asciiTheme="minorHAnsi" w:hAnsiTheme="minorHAnsi" w:cstheme="minorHAnsi"/>
          <w:sz w:val="24"/>
          <w:szCs w:val="24"/>
        </w:rPr>
        <w:t>παρούσας. Η Επιτροπή Αξιολόγησης θα συντάξει σχετικό πρ</w:t>
      </w:r>
      <w:r w:rsidRPr="00C276FD">
        <w:rPr>
          <w:rFonts w:asciiTheme="minorHAnsi" w:hAnsiTheme="minorHAnsi" w:cstheme="minorHAnsi"/>
          <w:sz w:val="24"/>
          <w:szCs w:val="24"/>
        </w:rPr>
        <w:t>α</w:t>
      </w:r>
      <w:r w:rsidRPr="00C276FD">
        <w:rPr>
          <w:rFonts w:asciiTheme="minorHAnsi" w:hAnsiTheme="minorHAnsi" w:cstheme="minorHAnsi"/>
          <w:sz w:val="24"/>
          <w:szCs w:val="24"/>
        </w:rPr>
        <w:t>κτικό, το περιεχόμενο του οποίου θα γνωστοποιήσει εγγράφως στους συμμετέχ</w:t>
      </w:r>
      <w:r w:rsidRPr="00C276FD">
        <w:rPr>
          <w:rFonts w:asciiTheme="minorHAnsi" w:hAnsiTheme="minorHAnsi" w:cstheme="minorHAnsi"/>
          <w:sz w:val="24"/>
          <w:szCs w:val="24"/>
        </w:rPr>
        <w:t>ο</w:t>
      </w:r>
      <w:r w:rsidRPr="00C276FD">
        <w:rPr>
          <w:rFonts w:asciiTheme="minorHAnsi" w:hAnsiTheme="minorHAnsi" w:cstheme="minorHAnsi"/>
          <w:sz w:val="24"/>
          <w:szCs w:val="24"/>
        </w:rPr>
        <w:t>ντες η Αναθέτουσα Αρχή.</w:t>
      </w:r>
    </w:p>
    <w:p w:rsidR="007376D2" w:rsidRPr="00C276FD" w:rsidRDefault="007376D2" w:rsidP="00CC0B11">
      <w:pPr>
        <w:pStyle w:val="31"/>
        <w:spacing w:before="120" w:line="276" w:lineRule="auto"/>
        <w:contextualSpacing/>
        <w:rPr>
          <w:rFonts w:asciiTheme="minorHAnsi" w:hAnsiTheme="minorHAnsi" w:cstheme="minorHAnsi"/>
          <w:bCs/>
          <w:sz w:val="24"/>
          <w:szCs w:val="24"/>
        </w:rPr>
      </w:pPr>
    </w:p>
    <w:p w:rsidR="007376D2" w:rsidRPr="00C276FD" w:rsidRDefault="007376D2" w:rsidP="00CC0B11">
      <w:pPr>
        <w:pStyle w:val="31"/>
        <w:numPr>
          <w:ilvl w:val="1"/>
          <w:numId w:val="37"/>
        </w:numPr>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Δεύτερο στάδιο αξιολόγησης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Κατά το δεύτερο στάδιο, η Επιτροπή Αξιολόγησης θα αξιολογήσει την Τεχνική Πρ</w:t>
      </w:r>
      <w:r w:rsidRPr="00C276FD">
        <w:rPr>
          <w:rFonts w:asciiTheme="minorHAnsi" w:hAnsiTheme="minorHAnsi" w:cstheme="minorHAnsi"/>
          <w:sz w:val="24"/>
          <w:szCs w:val="24"/>
        </w:rPr>
        <w:t>ο</w:t>
      </w:r>
      <w:r w:rsidRPr="00C276FD">
        <w:rPr>
          <w:rFonts w:asciiTheme="minorHAnsi" w:hAnsiTheme="minorHAnsi" w:cstheme="minorHAnsi"/>
          <w:sz w:val="24"/>
          <w:szCs w:val="24"/>
        </w:rPr>
        <w:t xml:space="preserve">σφορά, που βασίζεται στο περιεχόμενο του φακέλου «ΤΕΧΝΙΚΗ ΠΡΟΣΦΟΡΑ». Η </w:t>
      </w:r>
      <w:r w:rsidRPr="00C276FD">
        <w:rPr>
          <w:rFonts w:asciiTheme="minorHAnsi" w:hAnsiTheme="minorHAnsi" w:cstheme="minorHAnsi"/>
          <w:sz w:val="24"/>
          <w:szCs w:val="24"/>
        </w:rPr>
        <w:t>Ε</w:t>
      </w:r>
      <w:r w:rsidRPr="00C276FD">
        <w:rPr>
          <w:rFonts w:asciiTheme="minorHAnsi" w:hAnsiTheme="minorHAnsi" w:cstheme="minorHAnsi"/>
          <w:sz w:val="24"/>
          <w:szCs w:val="24"/>
        </w:rPr>
        <w:t>πιτροπή Αξιολόγησης θα εξετάσει τα στοιχεία της τεχνικής προσφοράς όλων όσων έγιναν αποδεκτοί από το πρώτο στάδιο του διαγωνισμού και θα αξιολογήσει αυτήν βάσει των κριτηρίων αξιολόγησης που περιγράφονται αναλυτικά στον παρακάτω πίνακα. Στον πίνακα παρουσιάζονται και οι συντελεστές βαρύτητας κάθε κριτηρίου σε συνολικό άθροισμα 100:</w:t>
      </w:r>
    </w:p>
    <w:p w:rsidR="007376D2" w:rsidRPr="00C276FD" w:rsidRDefault="007376D2" w:rsidP="00CC0B11">
      <w:pPr>
        <w:pStyle w:val="31"/>
        <w:spacing w:before="120" w:line="276" w:lineRule="auto"/>
        <w:contextualSpacing/>
        <w:rPr>
          <w:rFonts w:asciiTheme="minorHAnsi" w:hAnsiTheme="minorHAnsi" w:cstheme="minorHAnsi"/>
          <w:bCs/>
          <w:sz w:val="24"/>
          <w:szCs w:val="24"/>
        </w:rPr>
      </w:pPr>
    </w:p>
    <w:tbl>
      <w:tblPr>
        <w:tblW w:w="9082" w:type="dxa"/>
        <w:tblLayout w:type="fixed"/>
        <w:tblCellMar>
          <w:left w:w="10" w:type="dxa"/>
          <w:right w:w="10" w:type="dxa"/>
        </w:tblCellMar>
        <w:tblLook w:val="04A0" w:firstRow="1" w:lastRow="0" w:firstColumn="1" w:lastColumn="0" w:noHBand="0" w:noVBand="1"/>
      </w:tblPr>
      <w:tblGrid>
        <w:gridCol w:w="1013"/>
        <w:gridCol w:w="5943"/>
        <w:gridCol w:w="2126"/>
      </w:tblGrid>
      <w:tr w:rsidR="007376D2" w:rsidRPr="00C276FD" w:rsidTr="00D45103">
        <w:trPr>
          <w:trHeight w:val="664"/>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ΟΜ</w:t>
            </w:r>
            <w:r w:rsidRPr="00C276FD">
              <w:rPr>
                <w:rFonts w:asciiTheme="minorHAnsi" w:hAnsiTheme="minorHAnsi" w:cstheme="minorHAnsi"/>
                <w:sz w:val="24"/>
                <w:szCs w:val="24"/>
              </w:rPr>
              <w:t>Α</w:t>
            </w:r>
            <w:r w:rsidRPr="00C276FD">
              <w:rPr>
                <w:rFonts w:asciiTheme="minorHAnsi" w:hAnsiTheme="minorHAnsi" w:cstheme="minorHAnsi"/>
                <w:sz w:val="24"/>
                <w:szCs w:val="24"/>
              </w:rPr>
              <w:t>ΔΑ</w:t>
            </w:r>
          </w:p>
        </w:tc>
        <w:tc>
          <w:tcPr>
            <w:tcW w:w="5943"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ΟΜΑΔΕΣ ΚΡΙΤΗΡΙΩΝ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ΣΥΝΤΕΛΕΣΤΗΣ</w:t>
            </w:r>
          </w:p>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βαρύτητας</w:t>
            </w:r>
          </w:p>
        </w:tc>
      </w:tr>
      <w:tr w:rsidR="007376D2" w:rsidRPr="00C276FD" w:rsidTr="00D45103">
        <w:trPr>
          <w:trHeight w:val="398"/>
        </w:trPr>
        <w:tc>
          <w:tcPr>
            <w:tcW w:w="1013" w:type="dxa"/>
            <w:tcBorders>
              <w:top w:val="single" w:sz="4" w:space="0" w:color="auto"/>
              <w:left w:val="single" w:sz="4" w:space="0" w:color="auto"/>
              <w:bottom w:val="single" w:sz="4" w:space="0" w:color="auto"/>
              <w:right w:val="single" w:sz="4" w:space="0" w:color="auto"/>
            </w:tcBorders>
            <w:shd w:val="pct12" w:color="auto" w:fill="FFFFFF"/>
          </w:tcPr>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w:t>
            </w:r>
          </w:p>
        </w:tc>
        <w:tc>
          <w:tcPr>
            <w:tcW w:w="5943" w:type="dxa"/>
            <w:tcBorders>
              <w:top w:val="single" w:sz="4" w:space="0" w:color="auto"/>
              <w:left w:val="single" w:sz="4" w:space="0" w:color="auto"/>
              <w:bottom w:val="single" w:sz="4" w:space="0" w:color="auto"/>
              <w:right w:val="single" w:sz="4" w:space="0" w:color="auto"/>
            </w:tcBorders>
            <w:shd w:val="pct12" w:color="auto" w:fill="FFFFFF"/>
          </w:tcPr>
          <w:p w:rsidR="007376D2" w:rsidRPr="00C276FD" w:rsidRDefault="007376D2" w:rsidP="00CC0B11">
            <w:pPr>
              <w:pStyle w:val="31"/>
              <w:spacing w:before="120" w:line="276" w:lineRule="auto"/>
              <w:ind w:right="132"/>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Εμπειρία </w:t>
            </w:r>
            <w:r w:rsidR="0047598D" w:rsidRPr="00C276FD">
              <w:rPr>
                <w:rFonts w:asciiTheme="minorHAnsi" w:hAnsiTheme="minorHAnsi" w:cstheme="minorHAnsi"/>
                <w:sz w:val="24"/>
                <w:szCs w:val="24"/>
              </w:rPr>
              <w:t xml:space="preserve">και εξειδικευμένη γνώση </w:t>
            </w:r>
            <w:r w:rsidRPr="00C276FD">
              <w:rPr>
                <w:rFonts w:asciiTheme="minorHAnsi" w:hAnsiTheme="minorHAnsi" w:cstheme="minorHAnsi"/>
                <w:sz w:val="24"/>
                <w:szCs w:val="24"/>
              </w:rPr>
              <w:t>του Αναδόχου</w:t>
            </w:r>
            <w:r w:rsidR="00147854" w:rsidRPr="00C276FD">
              <w:rPr>
                <w:rFonts w:asciiTheme="minorHAnsi" w:hAnsiTheme="minorHAnsi" w:cstheme="minorHAnsi"/>
                <w:sz w:val="24"/>
                <w:szCs w:val="24"/>
              </w:rPr>
              <w:t xml:space="preserve"> σε συναφείς μελέτες</w:t>
            </w:r>
          </w:p>
        </w:tc>
        <w:tc>
          <w:tcPr>
            <w:tcW w:w="2126" w:type="dxa"/>
            <w:tcBorders>
              <w:top w:val="single" w:sz="4" w:space="0" w:color="auto"/>
              <w:left w:val="single" w:sz="4" w:space="0" w:color="auto"/>
              <w:bottom w:val="single" w:sz="4" w:space="0" w:color="auto"/>
              <w:right w:val="single" w:sz="4" w:space="0" w:color="auto"/>
            </w:tcBorders>
            <w:shd w:val="pct12" w:color="auto" w:fill="FFFFFF"/>
            <w:vAlign w:val="center"/>
          </w:tcPr>
          <w:p w:rsidR="007376D2" w:rsidRPr="00C276FD" w:rsidRDefault="00957F6B"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4</w:t>
            </w:r>
            <w:r w:rsidR="007376D2" w:rsidRPr="00C276FD">
              <w:rPr>
                <w:rFonts w:asciiTheme="minorHAnsi" w:hAnsiTheme="minorHAnsi" w:cstheme="minorHAnsi"/>
                <w:sz w:val="24"/>
                <w:szCs w:val="24"/>
              </w:rPr>
              <w:t>0%</w:t>
            </w:r>
          </w:p>
        </w:tc>
      </w:tr>
      <w:tr w:rsidR="007376D2" w:rsidRPr="00C276FD" w:rsidTr="00D45103">
        <w:trPr>
          <w:trHeight w:val="121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Α.1</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7376D2" w:rsidRPr="00C276FD" w:rsidRDefault="007376D2" w:rsidP="00CC0B11">
            <w:pPr>
              <w:pStyle w:val="31"/>
              <w:spacing w:before="120" w:line="276" w:lineRule="auto"/>
              <w:ind w:right="132"/>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Γενική εμπειρία </w:t>
            </w:r>
            <w:r w:rsidR="0047598D" w:rsidRPr="00C276FD">
              <w:rPr>
                <w:rFonts w:asciiTheme="minorHAnsi" w:hAnsiTheme="minorHAnsi" w:cstheme="minorHAnsi"/>
                <w:sz w:val="24"/>
                <w:szCs w:val="24"/>
              </w:rPr>
              <w:t xml:space="preserve">και αποδεδειγμένες γνώσεις </w:t>
            </w:r>
            <w:r w:rsidRPr="00C276FD">
              <w:rPr>
                <w:rFonts w:asciiTheme="minorHAnsi" w:hAnsiTheme="minorHAnsi" w:cstheme="minorHAnsi"/>
                <w:sz w:val="24"/>
                <w:szCs w:val="24"/>
              </w:rPr>
              <w:t>σε έργα / υπηρεσίες σχετικά με την εκπόνηση συναφών έργων / υπηρεσιών σε αντίστοιχους δημόσιους ή ιδιωτικούς αναπτυξιακούς φορείς.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10%</w:t>
            </w:r>
          </w:p>
        </w:tc>
      </w:tr>
      <w:tr w:rsidR="007376D2" w:rsidRPr="00C276FD" w:rsidTr="00D45103">
        <w:trPr>
          <w:trHeight w:val="672"/>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Α.2</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7376D2" w:rsidRPr="00C276FD" w:rsidRDefault="007376D2" w:rsidP="00CC0B11">
            <w:pPr>
              <w:pStyle w:val="31"/>
              <w:spacing w:before="120" w:line="276" w:lineRule="auto"/>
              <w:ind w:right="132"/>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Ειδική εμπειρία σε αντίστοιχα έργα / υπηρεσίες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957F6B"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2</w:t>
            </w:r>
            <w:r w:rsidR="007376D2" w:rsidRPr="00C276FD">
              <w:rPr>
                <w:rFonts w:asciiTheme="minorHAnsi" w:hAnsiTheme="minorHAnsi" w:cstheme="minorHAnsi"/>
                <w:sz w:val="24"/>
                <w:szCs w:val="24"/>
              </w:rPr>
              <w:t>0%</w:t>
            </w:r>
          </w:p>
        </w:tc>
      </w:tr>
      <w:tr w:rsidR="007376D2" w:rsidRPr="00C276FD" w:rsidTr="00D45103">
        <w:trPr>
          <w:trHeight w:val="398"/>
        </w:trPr>
        <w:tc>
          <w:tcPr>
            <w:tcW w:w="1013" w:type="dxa"/>
            <w:tcBorders>
              <w:top w:val="single" w:sz="4" w:space="0" w:color="auto"/>
              <w:left w:val="single" w:sz="4" w:space="0" w:color="auto"/>
              <w:bottom w:val="single" w:sz="4" w:space="0" w:color="auto"/>
              <w:right w:val="single" w:sz="4" w:space="0" w:color="auto"/>
            </w:tcBorders>
            <w:shd w:val="pct12" w:color="auto" w:fill="FFFFFF"/>
          </w:tcPr>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w:t>
            </w:r>
          </w:p>
        </w:tc>
        <w:tc>
          <w:tcPr>
            <w:tcW w:w="5943" w:type="dxa"/>
            <w:tcBorders>
              <w:top w:val="single" w:sz="4" w:space="0" w:color="auto"/>
              <w:left w:val="single" w:sz="4" w:space="0" w:color="auto"/>
              <w:bottom w:val="single" w:sz="4" w:space="0" w:color="auto"/>
              <w:right w:val="single" w:sz="4" w:space="0" w:color="auto"/>
            </w:tcBorders>
            <w:shd w:val="pct12" w:color="auto" w:fill="FFFFFF"/>
          </w:tcPr>
          <w:p w:rsidR="007376D2" w:rsidRPr="00C276FD" w:rsidRDefault="00957F6B" w:rsidP="00CC0B11">
            <w:pPr>
              <w:pStyle w:val="31"/>
              <w:spacing w:before="120" w:line="276" w:lineRule="auto"/>
              <w:ind w:right="132"/>
              <w:contextualSpacing/>
              <w:rPr>
                <w:rFonts w:asciiTheme="minorHAnsi" w:hAnsiTheme="minorHAnsi" w:cstheme="minorHAnsi"/>
                <w:bCs/>
                <w:sz w:val="24"/>
                <w:szCs w:val="24"/>
              </w:rPr>
            </w:pPr>
            <w:r w:rsidRPr="00C276FD">
              <w:rPr>
                <w:rFonts w:asciiTheme="minorHAnsi" w:hAnsiTheme="minorHAnsi" w:cstheme="minorHAnsi"/>
                <w:sz w:val="24"/>
                <w:szCs w:val="24"/>
              </w:rPr>
              <w:t>Χρονοδιάγραμμα ως προς τα παραδοτέα</w:t>
            </w:r>
          </w:p>
        </w:tc>
        <w:tc>
          <w:tcPr>
            <w:tcW w:w="2126" w:type="dxa"/>
            <w:tcBorders>
              <w:top w:val="single" w:sz="4" w:space="0" w:color="auto"/>
              <w:left w:val="single" w:sz="4" w:space="0" w:color="auto"/>
              <w:bottom w:val="single" w:sz="4" w:space="0" w:color="auto"/>
              <w:right w:val="single" w:sz="4" w:space="0" w:color="auto"/>
            </w:tcBorders>
            <w:shd w:val="pct12" w:color="auto" w:fill="FFFFFF"/>
            <w:vAlign w:val="center"/>
          </w:tcPr>
          <w:p w:rsidR="007376D2" w:rsidRPr="00C276FD" w:rsidRDefault="00957F6B"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bCs/>
                <w:sz w:val="24"/>
                <w:szCs w:val="24"/>
              </w:rPr>
              <w:t>10%</w:t>
            </w:r>
          </w:p>
        </w:tc>
      </w:tr>
      <w:tr w:rsidR="007376D2" w:rsidRPr="00C276FD" w:rsidTr="00D45103">
        <w:trPr>
          <w:trHeight w:val="398"/>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Β.1</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7376D2" w:rsidRPr="00C276FD" w:rsidRDefault="007376D2" w:rsidP="00CC0B11">
            <w:pPr>
              <w:pStyle w:val="31"/>
              <w:spacing w:before="120" w:line="276" w:lineRule="auto"/>
              <w:ind w:right="132"/>
              <w:contextualSpacing/>
              <w:rPr>
                <w:rFonts w:asciiTheme="minorHAnsi" w:hAnsiTheme="minorHAnsi" w:cstheme="minorHAnsi"/>
                <w:bCs/>
                <w:sz w:val="24"/>
                <w:szCs w:val="24"/>
              </w:rPr>
            </w:pPr>
            <w:r w:rsidRPr="00C276FD">
              <w:rPr>
                <w:rFonts w:asciiTheme="minorHAnsi" w:hAnsiTheme="minorHAnsi" w:cstheme="minorHAnsi"/>
                <w:sz w:val="24"/>
                <w:szCs w:val="24"/>
              </w:rPr>
              <w:t>Μεθοδολογία και μέσα για την υλοποίηση του έργου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20%</w:t>
            </w:r>
          </w:p>
        </w:tc>
      </w:tr>
      <w:tr w:rsidR="007376D2" w:rsidRPr="00C276FD" w:rsidTr="00D45103">
        <w:trPr>
          <w:trHeight w:val="536"/>
        </w:trPr>
        <w:tc>
          <w:tcPr>
            <w:tcW w:w="69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ΣΥΝΟΛΟ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76D2" w:rsidRPr="00C276FD" w:rsidRDefault="007376D2" w:rsidP="00CC0B11">
            <w:pPr>
              <w:pStyle w:val="31"/>
              <w:spacing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100%</w:t>
            </w:r>
          </w:p>
        </w:tc>
      </w:tr>
    </w:tbl>
    <w:p w:rsidR="007376D2" w:rsidRPr="00C276FD" w:rsidRDefault="007376D2" w:rsidP="00CC0B11">
      <w:pPr>
        <w:pStyle w:val="31"/>
        <w:spacing w:before="120" w:line="276" w:lineRule="auto"/>
        <w:contextualSpacing/>
        <w:rPr>
          <w:rFonts w:asciiTheme="minorHAnsi" w:hAnsiTheme="minorHAnsi" w:cstheme="minorHAnsi"/>
          <w:bCs/>
          <w:sz w:val="24"/>
          <w:szCs w:val="24"/>
        </w:rPr>
      </w:pP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Η Επιτροπή Αξιολόγησης θα αξιολογήσει και θα βαθμολογήσει τις τεχνικές πρ</w:t>
      </w:r>
      <w:r w:rsidRPr="00C276FD">
        <w:rPr>
          <w:rFonts w:asciiTheme="minorHAnsi" w:hAnsiTheme="minorHAnsi" w:cstheme="minorHAnsi"/>
          <w:sz w:val="24"/>
          <w:szCs w:val="24"/>
        </w:rPr>
        <w:t>ο</w:t>
      </w:r>
      <w:r w:rsidRPr="00C276FD">
        <w:rPr>
          <w:rFonts w:asciiTheme="minorHAnsi" w:hAnsiTheme="minorHAnsi" w:cstheme="minorHAnsi"/>
          <w:sz w:val="24"/>
          <w:szCs w:val="24"/>
        </w:rPr>
        <w:t>σφορές. Κάθε μέλος της Επιτροπής θα βαθμολογήσει με ένα ακέραιο αριθμό, από το 0 έως το 10 κάθε κριτήριο. Ο βαθμός κάθε κριτηρίου, σε επίπεδο Επιτροπής, ε</w:t>
      </w:r>
      <w:r w:rsidRPr="00C276FD">
        <w:rPr>
          <w:rFonts w:asciiTheme="minorHAnsi" w:hAnsiTheme="minorHAnsi" w:cstheme="minorHAnsi"/>
          <w:sz w:val="24"/>
          <w:szCs w:val="24"/>
        </w:rPr>
        <w:t>ί</w:t>
      </w:r>
      <w:r w:rsidRPr="00C276FD">
        <w:rPr>
          <w:rFonts w:asciiTheme="minorHAnsi" w:hAnsiTheme="minorHAnsi" w:cstheme="minorHAnsi"/>
          <w:sz w:val="24"/>
          <w:szCs w:val="24"/>
        </w:rPr>
        <w:t>ναι το άθροισμα των βαθμών του συνόλου των μελών της Επιτροπής διαιρεμένου δια του αριθμού των μελών της. Ο βαθμός αυτός πολλαπλασιάζεται με το συντ</w:t>
      </w:r>
      <w:r w:rsidRPr="00C276FD">
        <w:rPr>
          <w:rFonts w:asciiTheme="minorHAnsi" w:hAnsiTheme="minorHAnsi" w:cstheme="minorHAnsi"/>
          <w:sz w:val="24"/>
          <w:szCs w:val="24"/>
        </w:rPr>
        <w:t>ε</w:t>
      </w:r>
      <w:r w:rsidRPr="00C276FD">
        <w:rPr>
          <w:rFonts w:asciiTheme="minorHAnsi" w:hAnsiTheme="minorHAnsi" w:cstheme="minorHAnsi"/>
          <w:sz w:val="24"/>
          <w:szCs w:val="24"/>
        </w:rPr>
        <w:t>λεστή βαρύτητας του κριτηρίου και εξάγεται ο βαθμός της προσφοράς για το σ</w:t>
      </w:r>
      <w:r w:rsidRPr="00C276FD">
        <w:rPr>
          <w:rFonts w:asciiTheme="minorHAnsi" w:hAnsiTheme="minorHAnsi" w:cstheme="minorHAnsi"/>
          <w:sz w:val="24"/>
          <w:szCs w:val="24"/>
        </w:rPr>
        <w:t>υ</w:t>
      </w:r>
      <w:r w:rsidRPr="00C276FD">
        <w:rPr>
          <w:rFonts w:asciiTheme="minorHAnsi" w:hAnsiTheme="minorHAnsi" w:cstheme="minorHAnsi"/>
          <w:sz w:val="24"/>
          <w:szCs w:val="24"/>
        </w:rPr>
        <w:lastRenderedPageBreak/>
        <w:t>γκεκριμένο κριτήριο. Το άθροισμα των βαθμών όλων των κριτηρίων δίνει τον Απ</w:t>
      </w:r>
      <w:r w:rsidRPr="00C276FD">
        <w:rPr>
          <w:rFonts w:asciiTheme="minorHAnsi" w:hAnsiTheme="minorHAnsi" w:cstheme="minorHAnsi"/>
          <w:sz w:val="24"/>
          <w:szCs w:val="24"/>
        </w:rPr>
        <w:t>ό</w:t>
      </w:r>
      <w:r w:rsidRPr="00C276FD">
        <w:rPr>
          <w:rFonts w:asciiTheme="minorHAnsi" w:hAnsiTheme="minorHAnsi" w:cstheme="minorHAnsi"/>
          <w:sz w:val="24"/>
          <w:szCs w:val="24"/>
        </w:rPr>
        <w:t>λυτο Βαθμό της Τεχνικής Προσφοράς (Α.Β.Τ.Π.).</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Η τεχνική προσφορά του κάθε συμμετέχοντα αξιολογείται με τον Τελικό Βαθμό Τ</w:t>
      </w:r>
      <w:r w:rsidRPr="00C276FD">
        <w:rPr>
          <w:rFonts w:asciiTheme="minorHAnsi" w:hAnsiTheme="minorHAnsi" w:cstheme="minorHAnsi"/>
          <w:sz w:val="24"/>
          <w:szCs w:val="24"/>
        </w:rPr>
        <w:t>ε</w:t>
      </w:r>
      <w:r w:rsidRPr="00C276FD">
        <w:rPr>
          <w:rFonts w:asciiTheme="minorHAnsi" w:hAnsiTheme="minorHAnsi" w:cstheme="minorHAnsi"/>
          <w:sz w:val="24"/>
          <w:szCs w:val="24"/>
        </w:rPr>
        <w:t>χνικής Προσφοράς (Τ.Β.Τ.Π.) που προκύπτει από τον τύπο:</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Τ.Β.Τ.Π. = (Α.Β.Τ.Π. / Α.Β.Τ.Π.max) x 10</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όπου Α.Β.Τ.Π. είναι η απόλυτη βαθμολογία της τεχνικής προσφοράς του συμμετ</w:t>
      </w:r>
      <w:r w:rsidRPr="00C276FD">
        <w:rPr>
          <w:rFonts w:asciiTheme="minorHAnsi" w:hAnsiTheme="minorHAnsi" w:cstheme="minorHAnsi"/>
          <w:sz w:val="24"/>
          <w:szCs w:val="24"/>
        </w:rPr>
        <w:t>έ</w:t>
      </w:r>
      <w:r w:rsidRPr="00C276FD">
        <w:rPr>
          <w:rFonts w:asciiTheme="minorHAnsi" w:hAnsiTheme="minorHAnsi" w:cstheme="minorHAnsi"/>
          <w:sz w:val="24"/>
          <w:szCs w:val="24"/>
        </w:rPr>
        <w:t>χοντα και</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Α.Β.Τ.Π. max είναι η απόλυτη βαθμολογία της καλύτερης τεχνικής προσφοράς.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Είναι προφανές ότι ο βαθμός αυτός θα είναι ένας αριθμός μικρότερος ή ίσος του 10.</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Με την ολοκλήρωση του δεύτερου σταδίου αξιολόγησης η Επιτροπή Αξιολόγησης θα συντάξει σχετικό πρακτικό, το περιεχόμενο του οποίου θα γνωστοποιήσει ε</w:t>
      </w:r>
      <w:r w:rsidRPr="00C276FD">
        <w:rPr>
          <w:rFonts w:asciiTheme="minorHAnsi" w:hAnsiTheme="minorHAnsi" w:cstheme="minorHAnsi"/>
          <w:sz w:val="24"/>
          <w:szCs w:val="24"/>
        </w:rPr>
        <w:t>γ</w:t>
      </w:r>
      <w:r w:rsidRPr="00C276FD">
        <w:rPr>
          <w:rFonts w:asciiTheme="minorHAnsi" w:hAnsiTheme="minorHAnsi" w:cstheme="minorHAnsi"/>
          <w:sz w:val="24"/>
          <w:szCs w:val="24"/>
        </w:rPr>
        <w:t>γράφως στους συμμετέχοντες η Αναθέτουσα Αρχή.</w:t>
      </w:r>
    </w:p>
    <w:p w:rsidR="007376D2" w:rsidRPr="00C276FD" w:rsidRDefault="007376D2" w:rsidP="00CC0B11">
      <w:pPr>
        <w:pStyle w:val="31"/>
        <w:spacing w:before="120" w:line="276" w:lineRule="auto"/>
        <w:contextualSpacing/>
        <w:rPr>
          <w:rFonts w:asciiTheme="minorHAnsi" w:hAnsiTheme="minorHAnsi" w:cstheme="minorHAnsi"/>
          <w:bCs/>
          <w:sz w:val="24"/>
          <w:szCs w:val="24"/>
        </w:rPr>
      </w:pPr>
    </w:p>
    <w:p w:rsidR="007376D2" w:rsidRPr="00C276FD" w:rsidRDefault="007376D2" w:rsidP="00CC0B11">
      <w:pPr>
        <w:pStyle w:val="31"/>
        <w:numPr>
          <w:ilvl w:val="1"/>
          <w:numId w:val="37"/>
        </w:numPr>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Τρίτο στάδιο αξιολόγησης</w:t>
      </w:r>
    </w:p>
    <w:p w:rsidR="007376D2" w:rsidRPr="00C276FD" w:rsidRDefault="007376D2" w:rsidP="00247C18">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Κατά το τρίτο στάδιο η Επιτροπή Αξιολόγησης θα </w:t>
      </w:r>
      <w:r w:rsidR="00247C18">
        <w:rPr>
          <w:rFonts w:asciiTheme="minorHAnsi" w:hAnsiTheme="minorHAnsi" w:cstheme="minorHAnsi"/>
          <w:sz w:val="24"/>
          <w:szCs w:val="24"/>
        </w:rPr>
        <w:t>προχωρήσει σε υπολογισμό</w:t>
      </w:r>
      <w:r w:rsidRPr="00C276FD">
        <w:rPr>
          <w:rFonts w:asciiTheme="minorHAnsi" w:hAnsiTheme="minorHAnsi" w:cstheme="minorHAnsi"/>
          <w:sz w:val="24"/>
          <w:szCs w:val="24"/>
        </w:rPr>
        <w:t xml:space="preserve"> του Τελικού Βαθμού Οικονομικής Προσφοράς (Τ.Β.Ο.Π.) κάθε συμμετέχοντα ως εξής:</w:t>
      </w:r>
    </w:p>
    <w:p w:rsidR="007376D2" w:rsidRPr="00C276FD" w:rsidRDefault="00D45103"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Τ.Β.Ο.Π.= (Οικονομική Προσφορά Μειοδότη</w:t>
      </w:r>
      <w:r w:rsidR="007376D2" w:rsidRPr="00C276FD">
        <w:rPr>
          <w:rFonts w:asciiTheme="minorHAnsi" w:hAnsiTheme="minorHAnsi" w:cstheme="minorHAnsi"/>
          <w:sz w:val="24"/>
          <w:szCs w:val="24"/>
        </w:rPr>
        <w:t>/Οικο</w:t>
      </w:r>
      <w:r w:rsidRPr="00C276FD">
        <w:rPr>
          <w:rFonts w:asciiTheme="minorHAnsi" w:hAnsiTheme="minorHAnsi" w:cstheme="minorHAnsi"/>
          <w:sz w:val="24"/>
          <w:szCs w:val="24"/>
        </w:rPr>
        <w:t>νομική Προσφορά Συμμετέχοντα) Χ</w:t>
      </w:r>
      <w:r w:rsidR="007376D2" w:rsidRPr="00C276FD">
        <w:rPr>
          <w:rFonts w:asciiTheme="minorHAnsi" w:hAnsiTheme="minorHAnsi" w:cstheme="minorHAnsi"/>
          <w:sz w:val="24"/>
          <w:szCs w:val="24"/>
        </w:rPr>
        <w:t>10</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όπου Οικονομική Προσφορά Μειοδότη είναι η μικρότερη οικονομική προσφορά του διαγωνισμού (σε Ευρώ με συμπεριλαμβανομένου ΦΠΑ) και</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Οικονομική Προσφορά Συμμετέχοντα είναι το ποσό έναντι του οποίου ο συμμετ</w:t>
      </w:r>
      <w:r w:rsidRPr="00C276FD">
        <w:rPr>
          <w:rFonts w:asciiTheme="minorHAnsi" w:hAnsiTheme="minorHAnsi" w:cstheme="minorHAnsi"/>
          <w:sz w:val="24"/>
          <w:szCs w:val="24"/>
        </w:rPr>
        <w:t>έ</w:t>
      </w:r>
      <w:r w:rsidRPr="00C276FD">
        <w:rPr>
          <w:rFonts w:asciiTheme="minorHAnsi" w:hAnsiTheme="minorHAnsi" w:cstheme="minorHAnsi"/>
          <w:sz w:val="24"/>
          <w:szCs w:val="24"/>
        </w:rPr>
        <w:t>χων προτίθεται να εκτελέσει το έργο (σε Ευρώ με συμπεριλαμβανομένου ΦΠΑ).</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Είναι προφανές ότι ο βαθμός αυτός θα είναι ένας αριθμός μικρότερος ή ίσος του 10.</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Στη συνέχεια γίνεται η τελική αξιολόγηση των προσφορών για τον υπολογισμό της πλέον συμφέρουσας προσφοράς. Ο Τελικός Βαθμός Συνολικής Προσφοράς (Τ.Β.Σ.Π.) κάθε συμμετέχοντα θα προκύψει από τον παρακάτω τύπο:</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Τ.Β.Σ.Π.= (Τ.Β.Τ.Π. Χ 0,80) + (Τ.Β.Ο.Π. Χ 0,20)</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Με βάση τον Τελικό Βαθμό Συνολικής Προσφοράς οι συμμετέχοντες θα κατατ</w:t>
      </w:r>
      <w:r w:rsidRPr="00C276FD">
        <w:rPr>
          <w:rFonts w:asciiTheme="minorHAnsi" w:hAnsiTheme="minorHAnsi" w:cstheme="minorHAnsi"/>
          <w:sz w:val="24"/>
          <w:szCs w:val="24"/>
        </w:rPr>
        <w:t>α</w:t>
      </w:r>
      <w:r w:rsidRPr="00C276FD">
        <w:rPr>
          <w:rFonts w:asciiTheme="minorHAnsi" w:hAnsiTheme="minorHAnsi" w:cstheme="minorHAnsi"/>
          <w:sz w:val="24"/>
          <w:szCs w:val="24"/>
        </w:rPr>
        <w:t>χθούν κατά φθίνουσα σειρά. Επικρατέστερος υποψήφιος θα είναι εκείνος με το μεγαλύτερο Τελικό Βαθμό Συνολικής Προσφοράς. Σε περίπτωση ισοβαθμίας πρ</w:t>
      </w:r>
      <w:r w:rsidRPr="00C276FD">
        <w:rPr>
          <w:rFonts w:asciiTheme="minorHAnsi" w:hAnsiTheme="minorHAnsi" w:cstheme="minorHAnsi"/>
          <w:sz w:val="24"/>
          <w:szCs w:val="24"/>
        </w:rPr>
        <w:t>ο</w:t>
      </w:r>
      <w:r w:rsidRPr="00C276FD">
        <w:rPr>
          <w:rFonts w:asciiTheme="minorHAnsi" w:hAnsiTheme="minorHAnsi" w:cstheme="minorHAnsi"/>
          <w:sz w:val="24"/>
          <w:szCs w:val="24"/>
        </w:rPr>
        <w:t>κρίνεται η προσφορά με το μεγαλύτερο Τελικό Βαθμό Τεχνικής Προσφοράς.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Με την ολοκλήρωση του τρίτου σταδίου αξιολόγησης η Επιτροπή Αξιολόγησης θα συντάξει σχετικό πρακτικό, το περιεχόμενο του οποίου θα γνωστοποιήσει εγγρ</w:t>
      </w:r>
      <w:r w:rsidRPr="00C276FD">
        <w:rPr>
          <w:rFonts w:asciiTheme="minorHAnsi" w:hAnsiTheme="minorHAnsi" w:cstheme="minorHAnsi"/>
          <w:sz w:val="24"/>
          <w:szCs w:val="24"/>
        </w:rPr>
        <w:t>ά</w:t>
      </w:r>
      <w:r w:rsidRPr="00C276FD">
        <w:rPr>
          <w:rFonts w:asciiTheme="minorHAnsi" w:hAnsiTheme="minorHAnsi" w:cstheme="minorHAnsi"/>
          <w:sz w:val="24"/>
          <w:szCs w:val="24"/>
        </w:rPr>
        <w:t>φως στους συμμετέχοντες η Αναθέτουσα Αρχή.</w:t>
      </w:r>
    </w:p>
    <w:p w:rsidR="0092133D" w:rsidRPr="00C276FD" w:rsidRDefault="0092133D" w:rsidP="00CC0B11">
      <w:pPr>
        <w:pStyle w:val="aa"/>
        <w:spacing w:before="120" w:line="276" w:lineRule="auto"/>
        <w:contextualSpacing/>
        <w:rPr>
          <w:rFonts w:asciiTheme="minorHAnsi" w:hAnsiTheme="minorHAnsi" w:cstheme="minorHAnsi"/>
          <w:sz w:val="24"/>
          <w:u w:val="single"/>
        </w:rPr>
      </w:pPr>
    </w:p>
    <w:p w:rsidR="007376D2" w:rsidRPr="00C276FD" w:rsidRDefault="0092133D" w:rsidP="00CC0B11">
      <w:pPr>
        <w:pStyle w:val="aa"/>
        <w:numPr>
          <w:ilvl w:val="0"/>
          <w:numId w:val="37"/>
        </w:numPr>
        <w:spacing w:before="120" w:line="276" w:lineRule="auto"/>
        <w:contextualSpacing/>
        <w:rPr>
          <w:rFonts w:asciiTheme="minorHAnsi" w:hAnsiTheme="minorHAnsi" w:cstheme="minorHAnsi"/>
          <w:sz w:val="24"/>
        </w:rPr>
      </w:pPr>
      <w:r w:rsidRPr="00C276FD">
        <w:rPr>
          <w:rFonts w:asciiTheme="minorHAnsi" w:hAnsiTheme="minorHAnsi" w:cstheme="minorHAnsi"/>
          <w:sz w:val="24"/>
        </w:rPr>
        <w:t>ΑΠΟΤΕΛΕΣΜΑ ΕΠΙΛΟΓΗΣ, ΜΑΤΑΙΩΣΗ ΔΙΑΓΩΝΙΣΜΟΥ, ΑΝΤΙΡΡΗΣΕΙΣ - ΕΝΣΤΑΣΕΙΣ</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Τα αποτελέσματα </w:t>
      </w:r>
      <w:r w:rsidR="00247C18">
        <w:rPr>
          <w:rFonts w:asciiTheme="minorHAnsi" w:hAnsiTheme="minorHAnsi" w:cstheme="minorHAnsi"/>
          <w:sz w:val="24"/>
          <w:szCs w:val="24"/>
        </w:rPr>
        <w:t>του διαγωνισμού θα κοινοποιηθούν εγγράφως σε όλους όσους συμμετάσχουν.</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lastRenderedPageBreak/>
        <w:t>Η Αναθέτουσα Αρχή μπορεί να ματαιώσει το διαγωνισμό σε οποιοδήποτε στάδιο χωρίς κανείς από τους συμμετέχοντες να δικαιούται οποιαδήποτε αποζημίωση.</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 xml:space="preserve">Οι αντιρρήσεις/ενστάσεις επιτρέπεται να υποβληθούν εγγράφως μέσα σε τρεις (3) εργάσιμες ημέρες από την κοινοποίηση των αποτελεσμάτων κάθε σταδίου και </w:t>
      </w:r>
      <w:r w:rsidRPr="00C276FD">
        <w:rPr>
          <w:rFonts w:asciiTheme="minorHAnsi" w:hAnsiTheme="minorHAnsi" w:cstheme="minorHAnsi"/>
          <w:sz w:val="24"/>
          <w:szCs w:val="24"/>
        </w:rPr>
        <w:t>α</w:t>
      </w:r>
      <w:r w:rsidRPr="00C276FD">
        <w:rPr>
          <w:rFonts w:asciiTheme="minorHAnsi" w:hAnsiTheme="minorHAnsi" w:cstheme="minorHAnsi"/>
          <w:sz w:val="24"/>
          <w:szCs w:val="24"/>
        </w:rPr>
        <w:t xml:space="preserve">πευθύνονται προς την Επιτροπή Ενστάσεων μέσω του Πρωτοκόλλου Εισερχομένων </w:t>
      </w:r>
      <w:r w:rsidR="00C310E0" w:rsidRPr="00C276FD">
        <w:rPr>
          <w:rFonts w:asciiTheme="minorHAnsi" w:hAnsiTheme="minorHAnsi" w:cstheme="minorHAnsi"/>
          <w:sz w:val="24"/>
          <w:szCs w:val="24"/>
        </w:rPr>
        <w:t xml:space="preserve">του Ο.Α.Κ.  Α.Ε. </w:t>
      </w:r>
      <w:r w:rsidRPr="00C276FD">
        <w:rPr>
          <w:rFonts w:asciiTheme="minorHAnsi" w:hAnsiTheme="minorHAnsi" w:cstheme="minorHAnsi"/>
          <w:sz w:val="24"/>
          <w:szCs w:val="24"/>
        </w:rPr>
        <w:t>.</w:t>
      </w:r>
    </w:p>
    <w:p w:rsidR="006C0F86" w:rsidRPr="00C276FD" w:rsidRDefault="006C0F86" w:rsidP="00CC0B11">
      <w:pPr>
        <w:pStyle w:val="aa"/>
        <w:spacing w:before="120" w:line="276" w:lineRule="auto"/>
        <w:contextualSpacing/>
        <w:rPr>
          <w:rFonts w:asciiTheme="minorHAnsi" w:hAnsiTheme="minorHAnsi" w:cstheme="minorHAnsi"/>
          <w:sz w:val="24"/>
          <w:u w:val="single"/>
        </w:rPr>
      </w:pPr>
      <w:bookmarkStart w:id="14" w:name="bookmark25"/>
    </w:p>
    <w:p w:rsidR="007376D2" w:rsidRPr="00C276FD" w:rsidRDefault="00B17EFF" w:rsidP="00CC0B11">
      <w:pPr>
        <w:pStyle w:val="aa"/>
        <w:spacing w:before="120" w:line="276" w:lineRule="auto"/>
        <w:contextualSpacing/>
        <w:rPr>
          <w:rFonts w:asciiTheme="minorHAnsi" w:hAnsiTheme="minorHAnsi" w:cstheme="minorHAnsi"/>
          <w:sz w:val="24"/>
          <w:u w:val="single"/>
        </w:rPr>
      </w:pPr>
      <w:r w:rsidRPr="00C276FD">
        <w:rPr>
          <w:rFonts w:asciiTheme="minorHAnsi" w:hAnsiTheme="minorHAnsi" w:cstheme="minorHAnsi"/>
          <w:sz w:val="24"/>
          <w:u w:val="single"/>
        </w:rPr>
        <w:t>13</w:t>
      </w:r>
      <w:r w:rsidR="007376D2" w:rsidRPr="00C276FD">
        <w:rPr>
          <w:rFonts w:asciiTheme="minorHAnsi" w:hAnsiTheme="minorHAnsi" w:cstheme="minorHAnsi"/>
          <w:sz w:val="24"/>
          <w:u w:val="single"/>
        </w:rPr>
        <w:t xml:space="preserve"> Επιλογή Αναδόχου και κατάρτιση σύμβασης</w:t>
      </w:r>
      <w:bookmarkEnd w:id="14"/>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Η επιλογή του Αναδόχου θα γίνει με βάση τα αποτελέσματα της αξιολόγησης που θα πραγματοποιήσει η Επιτροπή Αξιολόγησης. Η Επιτροπή θα εισηγηθεί τα εν λ</w:t>
      </w:r>
      <w:r w:rsidRPr="00C276FD">
        <w:rPr>
          <w:rFonts w:asciiTheme="minorHAnsi" w:hAnsiTheme="minorHAnsi" w:cstheme="minorHAnsi"/>
          <w:sz w:val="24"/>
          <w:szCs w:val="24"/>
        </w:rPr>
        <w:t>ό</w:t>
      </w:r>
      <w:r w:rsidRPr="00C276FD">
        <w:rPr>
          <w:rFonts w:asciiTheme="minorHAnsi" w:hAnsiTheme="minorHAnsi" w:cstheme="minorHAnsi"/>
          <w:sz w:val="24"/>
          <w:szCs w:val="24"/>
        </w:rPr>
        <w:t xml:space="preserve">γω αποτελέσματα στο ΔΣ </w:t>
      </w:r>
      <w:r w:rsidR="00D45103" w:rsidRPr="00C276FD">
        <w:rPr>
          <w:rFonts w:asciiTheme="minorHAnsi" w:hAnsiTheme="minorHAnsi" w:cstheme="minorHAnsi"/>
          <w:sz w:val="24"/>
          <w:szCs w:val="24"/>
        </w:rPr>
        <w:t>του ΟΑΚ ΑΕ</w:t>
      </w:r>
      <w:r w:rsidRPr="00C276FD">
        <w:rPr>
          <w:rFonts w:asciiTheme="minorHAnsi" w:hAnsiTheme="minorHAnsi" w:cstheme="minorHAnsi"/>
          <w:sz w:val="24"/>
          <w:szCs w:val="24"/>
        </w:rPr>
        <w:t>, το οποίο και θα αποφασίσει σχετικά. Η αν</w:t>
      </w:r>
      <w:r w:rsidRPr="00C276FD">
        <w:rPr>
          <w:rFonts w:asciiTheme="minorHAnsi" w:hAnsiTheme="minorHAnsi" w:cstheme="minorHAnsi"/>
          <w:sz w:val="24"/>
          <w:szCs w:val="24"/>
        </w:rPr>
        <w:t>α</w:t>
      </w:r>
      <w:r w:rsidRPr="00C276FD">
        <w:rPr>
          <w:rFonts w:asciiTheme="minorHAnsi" w:hAnsiTheme="minorHAnsi" w:cstheme="minorHAnsi"/>
          <w:sz w:val="24"/>
          <w:szCs w:val="24"/>
        </w:rPr>
        <w:t xml:space="preserve">κοίνωση επιλογής του αναδόχου γίνεται εγγράφως προς τον επιλεγέντα από </w:t>
      </w:r>
      <w:r w:rsidR="00D45103" w:rsidRPr="00C276FD">
        <w:rPr>
          <w:rFonts w:asciiTheme="minorHAnsi" w:hAnsiTheme="minorHAnsi" w:cstheme="minorHAnsi"/>
          <w:sz w:val="24"/>
          <w:szCs w:val="24"/>
        </w:rPr>
        <w:t>τον ΟΑΚ ΑΕ.</w:t>
      </w:r>
    </w:p>
    <w:p w:rsidR="007376D2" w:rsidRPr="00C276FD" w:rsidRDefault="007376D2"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Ο επιλεγείς υποψήφιος καλ</w:t>
      </w:r>
      <w:r w:rsidR="00D45103" w:rsidRPr="00C276FD">
        <w:rPr>
          <w:rFonts w:asciiTheme="minorHAnsi" w:hAnsiTheme="minorHAnsi" w:cstheme="minorHAnsi"/>
          <w:sz w:val="24"/>
          <w:szCs w:val="24"/>
        </w:rPr>
        <w:t xml:space="preserve">είται να υπογράψει σύμβαση με τον ΟΑΚ ΑΕ </w:t>
      </w:r>
      <w:r w:rsidRPr="00C276FD">
        <w:rPr>
          <w:rFonts w:asciiTheme="minorHAnsi" w:hAnsiTheme="minorHAnsi" w:cstheme="minorHAnsi"/>
          <w:sz w:val="24"/>
          <w:szCs w:val="24"/>
        </w:rPr>
        <w:t>η οποία θα βασίζεται στην απόφαση ανάθεσης του έργου και στους όρους της παρούσας πρ</w:t>
      </w:r>
      <w:r w:rsidRPr="00C276FD">
        <w:rPr>
          <w:rFonts w:asciiTheme="minorHAnsi" w:hAnsiTheme="minorHAnsi" w:cstheme="minorHAnsi"/>
          <w:sz w:val="24"/>
          <w:szCs w:val="24"/>
        </w:rPr>
        <w:t>ο</w:t>
      </w:r>
      <w:r w:rsidRPr="00C276FD">
        <w:rPr>
          <w:rFonts w:asciiTheme="minorHAnsi" w:hAnsiTheme="minorHAnsi" w:cstheme="minorHAnsi"/>
          <w:sz w:val="24"/>
          <w:szCs w:val="24"/>
        </w:rPr>
        <w:t>κήρυξης. Σε περίπτωση μη επιθυμίας ή αδυναμίας του επιλεγέντος να συνάψει σύμβαση τότε καλείται ο δεύτερος, στη σειρά επιλογής, υποψήφιο</w:t>
      </w:r>
      <w:r w:rsidR="008A63E7" w:rsidRPr="00C276FD">
        <w:rPr>
          <w:rFonts w:asciiTheme="minorHAnsi" w:hAnsiTheme="minorHAnsi" w:cstheme="minorHAnsi"/>
          <w:sz w:val="24"/>
          <w:szCs w:val="24"/>
        </w:rPr>
        <w:t>ς.</w:t>
      </w:r>
    </w:p>
    <w:p w:rsidR="00147854" w:rsidRPr="00C276FD" w:rsidRDefault="00147854" w:rsidP="00CC0B11">
      <w:pPr>
        <w:pStyle w:val="31"/>
        <w:spacing w:before="120" w:line="276" w:lineRule="auto"/>
        <w:contextualSpacing/>
        <w:rPr>
          <w:rFonts w:asciiTheme="minorHAnsi" w:hAnsiTheme="minorHAnsi" w:cstheme="minorHAnsi"/>
          <w:sz w:val="24"/>
          <w:szCs w:val="24"/>
        </w:rPr>
      </w:pPr>
    </w:p>
    <w:p w:rsidR="00147854" w:rsidRPr="00C276FD" w:rsidRDefault="00147854" w:rsidP="00CC0B11">
      <w:pPr>
        <w:pStyle w:val="31"/>
        <w:spacing w:before="120" w:line="276" w:lineRule="auto"/>
        <w:contextualSpacing/>
        <w:rPr>
          <w:rFonts w:asciiTheme="minorHAnsi" w:hAnsiTheme="minorHAnsi" w:cstheme="minorHAnsi"/>
          <w:sz w:val="24"/>
          <w:szCs w:val="24"/>
        </w:rPr>
      </w:pPr>
    </w:p>
    <w:p w:rsidR="00147854" w:rsidRPr="00C276FD" w:rsidRDefault="00147854" w:rsidP="00CC0B11">
      <w:pPr>
        <w:pStyle w:val="31"/>
        <w:spacing w:before="120" w:line="276" w:lineRule="auto"/>
        <w:contextualSpacing/>
        <w:rPr>
          <w:rFonts w:asciiTheme="minorHAnsi" w:hAnsiTheme="minorHAnsi" w:cstheme="minorHAnsi"/>
          <w:sz w:val="24"/>
          <w:szCs w:val="24"/>
        </w:rPr>
      </w:pPr>
    </w:p>
    <w:p w:rsidR="007376D2" w:rsidRPr="00C276FD" w:rsidRDefault="00D45103" w:rsidP="00CC0B11">
      <w:pPr>
        <w:pStyle w:val="31"/>
        <w:spacing w:before="120" w:line="276" w:lineRule="auto"/>
        <w:contextualSpacing/>
        <w:rPr>
          <w:rFonts w:asciiTheme="minorHAnsi" w:hAnsiTheme="minorHAnsi" w:cstheme="minorHAnsi"/>
          <w:bCs/>
          <w:sz w:val="24"/>
          <w:szCs w:val="24"/>
        </w:rPr>
      </w:pPr>
      <w:r w:rsidRPr="00C276FD">
        <w:rPr>
          <w:rFonts w:asciiTheme="minorHAnsi" w:hAnsiTheme="minorHAnsi" w:cstheme="minorHAnsi"/>
          <w:sz w:val="24"/>
          <w:szCs w:val="24"/>
        </w:rPr>
        <w:t>ΓΙΑ ΤΟΝ ΟΑΚ ΑΕ</w:t>
      </w:r>
    </w:p>
    <w:p w:rsidR="007376D2" w:rsidRPr="00C276FD" w:rsidRDefault="007376D2" w:rsidP="00CC0B11">
      <w:pPr>
        <w:pStyle w:val="31"/>
        <w:spacing w:before="120" w:line="276" w:lineRule="auto"/>
        <w:contextualSpacing/>
        <w:rPr>
          <w:rFonts w:asciiTheme="minorHAnsi" w:hAnsiTheme="minorHAnsi" w:cstheme="minorHAnsi"/>
          <w:sz w:val="24"/>
          <w:szCs w:val="24"/>
        </w:rPr>
      </w:pPr>
    </w:p>
    <w:p w:rsidR="00450C8E" w:rsidRPr="00C276FD" w:rsidRDefault="00450C8E" w:rsidP="00CC0B11">
      <w:pPr>
        <w:spacing w:line="276" w:lineRule="auto"/>
        <w:contextualSpacing/>
        <w:rPr>
          <w:rFonts w:asciiTheme="minorHAnsi" w:hAnsiTheme="minorHAnsi" w:cstheme="minorHAnsi"/>
          <w:sz w:val="24"/>
        </w:rPr>
      </w:pPr>
    </w:p>
    <w:sectPr w:rsidR="00450C8E" w:rsidRPr="00C276FD" w:rsidSect="00265E11">
      <w:footerReference w:type="default" r:id="rId16"/>
      <w:pgSz w:w="11906" w:h="16838"/>
      <w:pgMar w:top="1134" w:right="1701" w:bottom="1134" w:left="1701" w:header="709" w:footer="709" w:gutter="0"/>
      <w:pgBorders>
        <w:top w:val="single" w:sz="18" w:space="1" w:color="FFFFFF"/>
        <w:left w:val="single" w:sz="18" w:space="4" w:color="FFFFFF"/>
        <w:bottom w:val="single" w:sz="18" w:space="1" w:color="FFFFFF"/>
        <w:right w:val="single" w:sz="18" w:space="4" w:color="FFFFFF"/>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DD" w:rsidRDefault="00AC39DD">
      <w:r>
        <w:separator/>
      </w:r>
    </w:p>
  </w:endnote>
  <w:endnote w:type="continuationSeparator" w:id="0">
    <w:p w:rsidR="00AC39DD" w:rsidRDefault="00AC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00022FF" w:usb1="C000205B" w:usb2="00000009" w:usb3="00000000" w:csb0="000001D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0391"/>
      <w:docPartObj>
        <w:docPartGallery w:val="Page Numbers (Bottom of Page)"/>
        <w:docPartUnique/>
      </w:docPartObj>
    </w:sdtPr>
    <w:sdtEndPr/>
    <w:sdtContent>
      <w:p w:rsidR="00605154" w:rsidRDefault="00283593">
        <w:pPr>
          <w:pStyle w:val="a7"/>
          <w:jc w:val="right"/>
        </w:pPr>
        <w:r>
          <w:fldChar w:fldCharType="begin"/>
        </w:r>
        <w:r w:rsidR="00605154">
          <w:instrText xml:space="preserve"> PAGE   \* MERGEFORMAT </w:instrText>
        </w:r>
        <w:r>
          <w:fldChar w:fldCharType="separate"/>
        </w:r>
        <w:r w:rsidR="00AF076E">
          <w:rPr>
            <w:noProof/>
          </w:rPr>
          <w:t>15</w:t>
        </w:r>
        <w:r>
          <w:rPr>
            <w:noProof/>
          </w:rPr>
          <w:fldChar w:fldCharType="end"/>
        </w:r>
      </w:p>
    </w:sdtContent>
  </w:sdt>
  <w:p w:rsidR="00605154" w:rsidRDefault="00605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DD" w:rsidRDefault="00AC39DD">
      <w:r>
        <w:separator/>
      </w:r>
    </w:p>
  </w:footnote>
  <w:footnote w:type="continuationSeparator" w:id="0">
    <w:p w:rsidR="00AC39DD" w:rsidRDefault="00AC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34B"/>
    <w:multiLevelType w:val="hybridMultilevel"/>
    <w:tmpl w:val="588ECE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454C3F"/>
    <w:multiLevelType w:val="hybridMultilevel"/>
    <w:tmpl w:val="BFA49B24"/>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
    <w:nsid w:val="0C375086"/>
    <w:multiLevelType w:val="hybridMultilevel"/>
    <w:tmpl w:val="C37CF0F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DB5B8D"/>
    <w:multiLevelType w:val="hybridMultilevel"/>
    <w:tmpl w:val="045A29F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F2E07A9"/>
    <w:multiLevelType w:val="hybridMultilevel"/>
    <w:tmpl w:val="FBE296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833CD"/>
    <w:multiLevelType w:val="multilevel"/>
    <w:tmpl w:val="138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A3FD9"/>
    <w:multiLevelType w:val="hybridMultilevel"/>
    <w:tmpl w:val="7576AC66"/>
    <w:lvl w:ilvl="0" w:tplc="04080003">
      <w:start w:val="1"/>
      <w:numFmt w:val="bullet"/>
      <w:lvlText w:val="o"/>
      <w:lvlJc w:val="left"/>
      <w:pPr>
        <w:ind w:left="890" w:hanging="360"/>
      </w:pPr>
      <w:rPr>
        <w:rFonts w:ascii="Courier New" w:hAnsi="Courier New" w:cs="Courier New"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7">
    <w:nsid w:val="103D3A41"/>
    <w:multiLevelType w:val="hybridMultilevel"/>
    <w:tmpl w:val="B600D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5E6CFF"/>
    <w:multiLevelType w:val="hybridMultilevel"/>
    <w:tmpl w:val="7B90C66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25FDF"/>
    <w:multiLevelType w:val="hybridMultilevel"/>
    <w:tmpl w:val="C79C2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862953"/>
    <w:multiLevelType w:val="hybridMultilevel"/>
    <w:tmpl w:val="45A2B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B81317"/>
    <w:multiLevelType w:val="hybridMultilevel"/>
    <w:tmpl w:val="0AD4D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5E2937"/>
    <w:multiLevelType w:val="hybridMultilevel"/>
    <w:tmpl w:val="0FE894C8"/>
    <w:lvl w:ilvl="0" w:tplc="64DCB02E">
      <w:start w:val="1"/>
      <w:numFmt w:val="decimal"/>
      <w:lvlText w:val="%1."/>
      <w:lvlJc w:val="left"/>
      <w:pPr>
        <w:tabs>
          <w:tab w:val="num" w:pos="660"/>
        </w:tabs>
        <w:ind w:left="660" w:hanging="360"/>
      </w:pPr>
      <w:rPr>
        <w:rFonts w:ascii="Times New Roman" w:eastAsia="Times New Roman" w:hAnsi="Times New Roman" w:cs="Times New Roman"/>
        <w:b w:val="0"/>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B724CA"/>
    <w:multiLevelType w:val="hybridMultilevel"/>
    <w:tmpl w:val="14208AA0"/>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4">
    <w:nsid w:val="28C4186B"/>
    <w:multiLevelType w:val="hybridMultilevel"/>
    <w:tmpl w:val="08782D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8EF15FA"/>
    <w:multiLevelType w:val="hybridMultilevel"/>
    <w:tmpl w:val="9F146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CC246E4"/>
    <w:multiLevelType w:val="hybridMultilevel"/>
    <w:tmpl w:val="A2620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B94B54"/>
    <w:multiLevelType w:val="multilevel"/>
    <w:tmpl w:val="455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D292D"/>
    <w:multiLevelType w:val="hybridMultilevel"/>
    <w:tmpl w:val="6CB4C5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F0A499A"/>
    <w:multiLevelType w:val="hybridMultilevel"/>
    <w:tmpl w:val="B2EC7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9E0014F"/>
    <w:multiLevelType w:val="hybridMultilevel"/>
    <w:tmpl w:val="D3E493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823A9B"/>
    <w:multiLevelType w:val="multilevel"/>
    <w:tmpl w:val="4B9ADF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41797D"/>
    <w:multiLevelType w:val="hybridMultilevel"/>
    <w:tmpl w:val="5BFC5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985D1B"/>
    <w:multiLevelType w:val="hybridMultilevel"/>
    <w:tmpl w:val="398CF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415EB4"/>
    <w:multiLevelType w:val="hybridMultilevel"/>
    <w:tmpl w:val="ED101BC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CB5131C"/>
    <w:multiLevelType w:val="hybridMultilevel"/>
    <w:tmpl w:val="B5ECC4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047CA3"/>
    <w:multiLevelType w:val="hybridMultilevel"/>
    <w:tmpl w:val="8EC83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290F69"/>
    <w:multiLevelType w:val="hybridMultilevel"/>
    <w:tmpl w:val="C8A4D8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8661C8"/>
    <w:multiLevelType w:val="hybridMultilevel"/>
    <w:tmpl w:val="FC588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562168"/>
    <w:multiLevelType w:val="hybridMultilevel"/>
    <w:tmpl w:val="8FA4F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853211"/>
    <w:multiLevelType w:val="hybridMultilevel"/>
    <w:tmpl w:val="EC6A314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5ED61359"/>
    <w:multiLevelType w:val="hybridMultilevel"/>
    <w:tmpl w:val="9008E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C22512"/>
    <w:multiLevelType w:val="hybridMultilevel"/>
    <w:tmpl w:val="A294A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ED1CFA"/>
    <w:multiLevelType w:val="hybridMultilevel"/>
    <w:tmpl w:val="F078E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0D7559"/>
    <w:multiLevelType w:val="hybridMultilevel"/>
    <w:tmpl w:val="BD700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4A32D8"/>
    <w:multiLevelType w:val="hybridMultilevel"/>
    <w:tmpl w:val="16C03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0C7F23"/>
    <w:multiLevelType w:val="hybridMultilevel"/>
    <w:tmpl w:val="473E8D4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11"/>
  </w:num>
  <w:num w:numId="7">
    <w:abstractNumId w:val="36"/>
  </w:num>
  <w:num w:numId="8">
    <w:abstractNumId w:val="6"/>
  </w:num>
  <w:num w:numId="9">
    <w:abstractNumId w:val="2"/>
  </w:num>
  <w:num w:numId="10">
    <w:abstractNumId w:val="20"/>
  </w:num>
  <w:num w:numId="11">
    <w:abstractNumId w:val="24"/>
  </w:num>
  <w:num w:numId="12">
    <w:abstractNumId w:val="30"/>
  </w:num>
  <w:num w:numId="13">
    <w:abstractNumId w:val="23"/>
  </w:num>
  <w:num w:numId="14">
    <w:abstractNumId w:val="14"/>
  </w:num>
  <w:num w:numId="15">
    <w:abstractNumId w:val="5"/>
  </w:num>
  <w:num w:numId="16">
    <w:abstractNumId w:val="17"/>
  </w:num>
  <w:num w:numId="17">
    <w:abstractNumId w:val="34"/>
  </w:num>
  <w:num w:numId="18">
    <w:abstractNumId w:val="31"/>
  </w:num>
  <w:num w:numId="19">
    <w:abstractNumId w:val="33"/>
  </w:num>
  <w:num w:numId="20">
    <w:abstractNumId w:val="29"/>
  </w:num>
  <w:num w:numId="21">
    <w:abstractNumId w:val="9"/>
  </w:num>
  <w:num w:numId="22">
    <w:abstractNumId w:val="10"/>
  </w:num>
  <w:num w:numId="23">
    <w:abstractNumId w:val="22"/>
  </w:num>
  <w:num w:numId="24">
    <w:abstractNumId w:val="13"/>
  </w:num>
  <w:num w:numId="25">
    <w:abstractNumId w:val="1"/>
  </w:num>
  <w:num w:numId="26">
    <w:abstractNumId w:val="7"/>
  </w:num>
  <w:num w:numId="27">
    <w:abstractNumId w:val="26"/>
  </w:num>
  <w:num w:numId="28">
    <w:abstractNumId w:val="16"/>
  </w:num>
  <w:num w:numId="29">
    <w:abstractNumId w:val="25"/>
  </w:num>
  <w:num w:numId="30">
    <w:abstractNumId w:val="32"/>
  </w:num>
  <w:num w:numId="31">
    <w:abstractNumId w:val="0"/>
  </w:num>
  <w:num w:numId="32">
    <w:abstractNumId w:val="19"/>
  </w:num>
  <w:num w:numId="33">
    <w:abstractNumId w:val="15"/>
  </w:num>
  <w:num w:numId="34">
    <w:abstractNumId w:val="35"/>
  </w:num>
  <w:num w:numId="35">
    <w:abstractNumId w:val="8"/>
  </w:num>
  <w:num w:numId="36">
    <w:abstractNumId w:val="4"/>
  </w:num>
  <w:num w:numId="3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5F14"/>
    <w:rsid w:val="00005859"/>
    <w:rsid w:val="0001431D"/>
    <w:rsid w:val="00016F50"/>
    <w:rsid w:val="00017AE3"/>
    <w:rsid w:val="00021F95"/>
    <w:rsid w:val="00023D57"/>
    <w:rsid w:val="000242D9"/>
    <w:rsid w:val="000351A8"/>
    <w:rsid w:val="00035B1D"/>
    <w:rsid w:val="00044FB8"/>
    <w:rsid w:val="00045837"/>
    <w:rsid w:val="00047D99"/>
    <w:rsid w:val="00052196"/>
    <w:rsid w:val="00055FE6"/>
    <w:rsid w:val="000569B4"/>
    <w:rsid w:val="00071FB5"/>
    <w:rsid w:val="00072811"/>
    <w:rsid w:val="00072D6D"/>
    <w:rsid w:val="0007736E"/>
    <w:rsid w:val="000815FB"/>
    <w:rsid w:val="00082969"/>
    <w:rsid w:val="000856C2"/>
    <w:rsid w:val="00085AE4"/>
    <w:rsid w:val="00086842"/>
    <w:rsid w:val="00097FB8"/>
    <w:rsid w:val="000A3335"/>
    <w:rsid w:val="000B6F4A"/>
    <w:rsid w:val="000B7A8E"/>
    <w:rsid w:val="000B7BA1"/>
    <w:rsid w:val="000C27A6"/>
    <w:rsid w:val="000C286A"/>
    <w:rsid w:val="000E3FD4"/>
    <w:rsid w:val="000E4A15"/>
    <w:rsid w:val="000E76CE"/>
    <w:rsid w:val="000F5D3F"/>
    <w:rsid w:val="000F6F78"/>
    <w:rsid w:val="001016F0"/>
    <w:rsid w:val="00102CE7"/>
    <w:rsid w:val="00114FFA"/>
    <w:rsid w:val="00115D42"/>
    <w:rsid w:val="00125AD4"/>
    <w:rsid w:val="0013043F"/>
    <w:rsid w:val="001314EE"/>
    <w:rsid w:val="001324B0"/>
    <w:rsid w:val="00133074"/>
    <w:rsid w:val="00134814"/>
    <w:rsid w:val="001364BB"/>
    <w:rsid w:val="00136D2B"/>
    <w:rsid w:val="00137AE7"/>
    <w:rsid w:val="0014190E"/>
    <w:rsid w:val="0014321D"/>
    <w:rsid w:val="001444C8"/>
    <w:rsid w:val="00145565"/>
    <w:rsid w:val="0014740E"/>
    <w:rsid w:val="00147854"/>
    <w:rsid w:val="0015084A"/>
    <w:rsid w:val="00153C4A"/>
    <w:rsid w:val="0015431D"/>
    <w:rsid w:val="001558B5"/>
    <w:rsid w:val="00155BEC"/>
    <w:rsid w:val="00155DF5"/>
    <w:rsid w:val="00157D62"/>
    <w:rsid w:val="00161D4C"/>
    <w:rsid w:val="001628D9"/>
    <w:rsid w:val="00167128"/>
    <w:rsid w:val="00170911"/>
    <w:rsid w:val="00182C26"/>
    <w:rsid w:val="00191B94"/>
    <w:rsid w:val="00191E45"/>
    <w:rsid w:val="00192C1D"/>
    <w:rsid w:val="00194FFF"/>
    <w:rsid w:val="00197397"/>
    <w:rsid w:val="001A11D8"/>
    <w:rsid w:val="001A32EA"/>
    <w:rsid w:val="001A6058"/>
    <w:rsid w:val="001A6CC2"/>
    <w:rsid w:val="001A7853"/>
    <w:rsid w:val="001C1080"/>
    <w:rsid w:val="001C2C7C"/>
    <w:rsid w:val="001C46ED"/>
    <w:rsid w:val="001C52C8"/>
    <w:rsid w:val="001C6568"/>
    <w:rsid w:val="001D29F5"/>
    <w:rsid w:val="001D3D7C"/>
    <w:rsid w:val="001D602B"/>
    <w:rsid w:val="001E176C"/>
    <w:rsid w:val="001E1B63"/>
    <w:rsid w:val="001E329E"/>
    <w:rsid w:val="001E548F"/>
    <w:rsid w:val="001E5C8C"/>
    <w:rsid w:val="001F0140"/>
    <w:rsid w:val="001F1531"/>
    <w:rsid w:val="001F20EB"/>
    <w:rsid w:val="001F300A"/>
    <w:rsid w:val="001F4047"/>
    <w:rsid w:val="001F60B9"/>
    <w:rsid w:val="00203E81"/>
    <w:rsid w:val="00212EAA"/>
    <w:rsid w:val="00216DE4"/>
    <w:rsid w:val="00223E87"/>
    <w:rsid w:val="0022628A"/>
    <w:rsid w:val="00231613"/>
    <w:rsid w:val="00232DEA"/>
    <w:rsid w:val="00236E82"/>
    <w:rsid w:val="002462C5"/>
    <w:rsid w:val="00247C18"/>
    <w:rsid w:val="00257B0F"/>
    <w:rsid w:val="0026157B"/>
    <w:rsid w:val="00262090"/>
    <w:rsid w:val="0026588D"/>
    <w:rsid w:val="00265E11"/>
    <w:rsid w:val="0027391F"/>
    <w:rsid w:val="002739BD"/>
    <w:rsid w:val="00276502"/>
    <w:rsid w:val="00277509"/>
    <w:rsid w:val="00281186"/>
    <w:rsid w:val="002828C9"/>
    <w:rsid w:val="00283100"/>
    <w:rsid w:val="00283593"/>
    <w:rsid w:val="0028454A"/>
    <w:rsid w:val="002845C0"/>
    <w:rsid w:val="0029111B"/>
    <w:rsid w:val="00294BC7"/>
    <w:rsid w:val="002A1E71"/>
    <w:rsid w:val="002A46E7"/>
    <w:rsid w:val="002A4FA2"/>
    <w:rsid w:val="002A6147"/>
    <w:rsid w:val="002B2B9E"/>
    <w:rsid w:val="002B4AFD"/>
    <w:rsid w:val="002B5B05"/>
    <w:rsid w:val="002C1749"/>
    <w:rsid w:val="002C198F"/>
    <w:rsid w:val="002C308A"/>
    <w:rsid w:val="002D48F1"/>
    <w:rsid w:val="002D5EDA"/>
    <w:rsid w:val="002D5F71"/>
    <w:rsid w:val="002D72E3"/>
    <w:rsid w:val="002E1771"/>
    <w:rsid w:val="002E241B"/>
    <w:rsid w:val="002F038E"/>
    <w:rsid w:val="002F2467"/>
    <w:rsid w:val="00301CD8"/>
    <w:rsid w:val="00301F6E"/>
    <w:rsid w:val="00302C07"/>
    <w:rsid w:val="00303478"/>
    <w:rsid w:val="00306BD3"/>
    <w:rsid w:val="00310DC9"/>
    <w:rsid w:val="00310E21"/>
    <w:rsid w:val="0031203F"/>
    <w:rsid w:val="0031248A"/>
    <w:rsid w:val="00312BE1"/>
    <w:rsid w:val="00313D5E"/>
    <w:rsid w:val="00314FF7"/>
    <w:rsid w:val="003150D6"/>
    <w:rsid w:val="00316BA6"/>
    <w:rsid w:val="00317A43"/>
    <w:rsid w:val="00322BC2"/>
    <w:rsid w:val="00322D8B"/>
    <w:rsid w:val="00323FF1"/>
    <w:rsid w:val="00326544"/>
    <w:rsid w:val="00327126"/>
    <w:rsid w:val="00330625"/>
    <w:rsid w:val="0033499E"/>
    <w:rsid w:val="0034091D"/>
    <w:rsid w:val="00342E80"/>
    <w:rsid w:val="00343C9D"/>
    <w:rsid w:val="00344B0A"/>
    <w:rsid w:val="00345A3E"/>
    <w:rsid w:val="00346B03"/>
    <w:rsid w:val="003515B3"/>
    <w:rsid w:val="0035635F"/>
    <w:rsid w:val="00366AB3"/>
    <w:rsid w:val="0037025B"/>
    <w:rsid w:val="00373A54"/>
    <w:rsid w:val="00375C77"/>
    <w:rsid w:val="00376B90"/>
    <w:rsid w:val="003807E0"/>
    <w:rsid w:val="00380872"/>
    <w:rsid w:val="00381408"/>
    <w:rsid w:val="00382794"/>
    <w:rsid w:val="00383924"/>
    <w:rsid w:val="00383F9C"/>
    <w:rsid w:val="00384217"/>
    <w:rsid w:val="00386008"/>
    <w:rsid w:val="00387272"/>
    <w:rsid w:val="00387DE7"/>
    <w:rsid w:val="003916BD"/>
    <w:rsid w:val="003930DD"/>
    <w:rsid w:val="00394933"/>
    <w:rsid w:val="003977E4"/>
    <w:rsid w:val="003A0DAD"/>
    <w:rsid w:val="003A4FF5"/>
    <w:rsid w:val="003A6248"/>
    <w:rsid w:val="003A7784"/>
    <w:rsid w:val="003B07CE"/>
    <w:rsid w:val="003B19D9"/>
    <w:rsid w:val="003B2491"/>
    <w:rsid w:val="003B36D2"/>
    <w:rsid w:val="003B4614"/>
    <w:rsid w:val="003B72D3"/>
    <w:rsid w:val="003C4B88"/>
    <w:rsid w:val="003C6814"/>
    <w:rsid w:val="003D174D"/>
    <w:rsid w:val="003D17EA"/>
    <w:rsid w:val="003D2603"/>
    <w:rsid w:val="003D6810"/>
    <w:rsid w:val="003E6FAA"/>
    <w:rsid w:val="003F3B8B"/>
    <w:rsid w:val="003F5484"/>
    <w:rsid w:val="00401E50"/>
    <w:rsid w:val="00402197"/>
    <w:rsid w:val="00405B75"/>
    <w:rsid w:val="0040644D"/>
    <w:rsid w:val="00413736"/>
    <w:rsid w:val="0041392B"/>
    <w:rsid w:val="0041415F"/>
    <w:rsid w:val="00415553"/>
    <w:rsid w:val="00415940"/>
    <w:rsid w:val="00416D3B"/>
    <w:rsid w:val="004228CA"/>
    <w:rsid w:val="00425989"/>
    <w:rsid w:val="00427399"/>
    <w:rsid w:val="00436780"/>
    <w:rsid w:val="00436D3C"/>
    <w:rsid w:val="004406EC"/>
    <w:rsid w:val="00440847"/>
    <w:rsid w:val="00440DAE"/>
    <w:rsid w:val="00440EAD"/>
    <w:rsid w:val="00442014"/>
    <w:rsid w:val="00450C8E"/>
    <w:rsid w:val="004527CE"/>
    <w:rsid w:val="00456239"/>
    <w:rsid w:val="00456D35"/>
    <w:rsid w:val="00460BB7"/>
    <w:rsid w:val="00461055"/>
    <w:rsid w:val="004614D1"/>
    <w:rsid w:val="0046313A"/>
    <w:rsid w:val="00467229"/>
    <w:rsid w:val="004751BA"/>
    <w:rsid w:val="0047598D"/>
    <w:rsid w:val="004803BF"/>
    <w:rsid w:val="00480C78"/>
    <w:rsid w:val="00481808"/>
    <w:rsid w:val="00484332"/>
    <w:rsid w:val="00486ABE"/>
    <w:rsid w:val="00486B31"/>
    <w:rsid w:val="00487D7B"/>
    <w:rsid w:val="004955BF"/>
    <w:rsid w:val="004A0F6B"/>
    <w:rsid w:val="004A1569"/>
    <w:rsid w:val="004A40AA"/>
    <w:rsid w:val="004A59DD"/>
    <w:rsid w:val="004A6766"/>
    <w:rsid w:val="004A7B0D"/>
    <w:rsid w:val="004C3404"/>
    <w:rsid w:val="004D0C69"/>
    <w:rsid w:val="004D3A1F"/>
    <w:rsid w:val="004E3379"/>
    <w:rsid w:val="004E37AA"/>
    <w:rsid w:val="004E4606"/>
    <w:rsid w:val="004E7990"/>
    <w:rsid w:val="004F4020"/>
    <w:rsid w:val="00501EFA"/>
    <w:rsid w:val="00504CCB"/>
    <w:rsid w:val="005106E5"/>
    <w:rsid w:val="00517523"/>
    <w:rsid w:val="005212F8"/>
    <w:rsid w:val="00522644"/>
    <w:rsid w:val="005244A7"/>
    <w:rsid w:val="00527CAD"/>
    <w:rsid w:val="0053041C"/>
    <w:rsid w:val="0053219F"/>
    <w:rsid w:val="00532533"/>
    <w:rsid w:val="00533929"/>
    <w:rsid w:val="005348AC"/>
    <w:rsid w:val="00536BF2"/>
    <w:rsid w:val="00540950"/>
    <w:rsid w:val="00540D00"/>
    <w:rsid w:val="0054240B"/>
    <w:rsid w:val="0054465D"/>
    <w:rsid w:val="00552C50"/>
    <w:rsid w:val="00553065"/>
    <w:rsid w:val="00554E7C"/>
    <w:rsid w:val="0055505A"/>
    <w:rsid w:val="00555C9F"/>
    <w:rsid w:val="0056534B"/>
    <w:rsid w:val="00565BB1"/>
    <w:rsid w:val="00566DE0"/>
    <w:rsid w:val="00567D0D"/>
    <w:rsid w:val="00575819"/>
    <w:rsid w:val="00577D6F"/>
    <w:rsid w:val="00582A3E"/>
    <w:rsid w:val="00584878"/>
    <w:rsid w:val="00584B09"/>
    <w:rsid w:val="00585137"/>
    <w:rsid w:val="00587AEA"/>
    <w:rsid w:val="00590615"/>
    <w:rsid w:val="00591D6D"/>
    <w:rsid w:val="00596243"/>
    <w:rsid w:val="005A4E16"/>
    <w:rsid w:val="005A6412"/>
    <w:rsid w:val="005A7303"/>
    <w:rsid w:val="005B313C"/>
    <w:rsid w:val="005B4469"/>
    <w:rsid w:val="005B4E4B"/>
    <w:rsid w:val="005B6A99"/>
    <w:rsid w:val="005B7253"/>
    <w:rsid w:val="005B7830"/>
    <w:rsid w:val="005C0115"/>
    <w:rsid w:val="005C38B2"/>
    <w:rsid w:val="005C41E7"/>
    <w:rsid w:val="005C69A5"/>
    <w:rsid w:val="005D2FFA"/>
    <w:rsid w:val="005D318C"/>
    <w:rsid w:val="005D43E6"/>
    <w:rsid w:val="005D5F25"/>
    <w:rsid w:val="005D6F05"/>
    <w:rsid w:val="005E0EBA"/>
    <w:rsid w:val="005E3FAF"/>
    <w:rsid w:val="005E5DB4"/>
    <w:rsid w:val="005F57B8"/>
    <w:rsid w:val="005F699A"/>
    <w:rsid w:val="00605154"/>
    <w:rsid w:val="006054AE"/>
    <w:rsid w:val="00610196"/>
    <w:rsid w:val="0061425C"/>
    <w:rsid w:val="0061496E"/>
    <w:rsid w:val="00617BFE"/>
    <w:rsid w:val="00622A52"/>
    <w:rsid w:val="00624274"/>
    <w:rsid w:val="00624C72"/>
    <w:rsid w:val="00624FFC"/>
    <w:rsid w:val="00630E89"/>
    <w:rsid w:val="00631B7A"/>
    <w:rsid w:val="00632DA4"/>
    <w:rsid w:val="00635151"/>
    <w:rsid w:val="00637DCC"/>
    <w:rsid w:val="00641659"/>
    <w:rsid w:val="006423F4"/>
    <w:rsid w:val="006462AC"/>
    <w:rsid w:val="00646912"/>
    <w:rsid w:val="00650950"/>
    <w:rsid w:val="0065156B"/>
    <w:rsid w:val="00651843"/>
    <w:rsid w:val="00654E99"/>
    <w:rsid w:val="006642DC"/>
    <w:rsid w:val="00666694"/>
    <w:rsid w:val="00666A31"/>
    <w:rsid w:val="006678FC"/>
    <w:rsid w:val="0067001B"/>
    <w:rsid w:val="00672F11"/>
    <w:rsid w:val="0067332E"/>
    <w:rsid w:val="00674E19"/>
    <w:rsid w:val="006765C9"/>
    <w:rsid w:val="006770FF"/>
    <w:rsid w:val="0067767F"/>
    <w:rsid w:val="0068307A"/>
    <w:rsid w:val="00683732"/>
    <w:rsid w:val="00685C0E"/>
    <w:rsid w:val="006872B8"/>
    <w:rsid w:val="00687D15"/>
    <w:rsid w:val="00692E99"/>
    <w:rsid w:val="006948CD"/>
    <w:rsid w:val="006968C5"/>
    <w:rsid w:val="006A089C"/>
    <w:rsid w:val="006A2E45"/>
    <w:rsid w:val="006B3391"/>
    <w:rsid w:val="006B4FC9"/>
    <w:rsid w:val="006B5777"/>
    <w:rsid w:val="006C0282"/>
    <w:rsid w:val="006C04A3"/>
    <w:rsid w:val="006C0AC8"/>
    <w:rsid w:val="006C0F86"/>
    <w:rsid w:val="006C180C"/>
    <w:rsid w:val="006C35AB"/>
    <w:rsid w:val="006C58B4"/>
    <w:rsid w:val="006C7A1F"/>
    <w:rsid w:val="006D2FCF"/>
    <w:rsid w:val="006D4D90"/>
    <w:rsid w:val="006D6F97"/>
    <w:rsid w:val="006E006B"/>
    <w:rsid w:val="006E76AB"/>
    <w:rsid w:val="006F24F1"/>
    <w:rsid w:val="006F55DA"/>
    <w:rsid w:val="006F5ECB"/>
    <w:rsid w:val="006F7FA9"/>
    <w:rsid w:val="00701457"/>
    <w:rsid w:val="007018E7"/>
    <w:rsid w:val="00705F25"/>
    <w:rsid w:val="007067F8"/>
    <w:rsid w:val="00707D10"/>
    <w:rsid w:val="00711192"/>
    <w:rsid w:val="00713329"/>
    <w:rsid w:val="00715181"/>
    <w:rsid w:val="00720589"/>
    <w:rsid w:val="00725689"/>
    <w:rsid w:val="00726151"/>
    <w:rsid w:val="00727995"/>
    <w:rsid w:val="00727DF9"/>
    <w:rsid w:val="0073109D"/>
    <w:rsid w:val="007356F7"/>
    <w:rsid w:val="00736F43"/>
    <w:rsid w:val="007376D2"/>
    <w:rsid w:val="00745EB7"/>
    <w:rsid w:val="00746397"/>
    <w:rsid w:val="00747D93"/>
    <w:rsid w:val="0075052F"/>
    <w:rsid w:val="0075061F"/>
    <w:rsid w:val="00751C5E"/>
    <w:rsid w:val="00752A75"/>
    <w:rsid w:val="007550E8"/>
    <w:rsid w:val="00755808"/>
    <w:rsid w:val="00761588"/>
    <w:rsid w:val="0076185A"/>
    <w:rsid w:val="00761C35"/>
    <w:rsid w:val="00761FAA"/>
    <w:rsid w:val="007645B2"/>
    <w:rsid w:val="0076475B"/>
    <w:rsid w:val="007670CB"/>
    <w:rsid w:val="00767A27"/>
    <w:rsid w:val="00774D28"/>
    <w:rsid w:val="007767E7"/>
    <w:rsid w:val="007768A8"/>
    <w:rsid w:val="00776FE7"/>
    <w:rsid w:val="007807CB"/>
    <w:rsid w:val="00782868"/>
    <w:rsid w:val="007830B1"/>
    <w:rsid w:val="00791EEC"/>
    <w:rsid w:val="0079463F"/>
    <w:rsid w:val="0079763D"/>
    <w:rsid w:val="007A3CA3"/>
    <w:rsid w:val="007A4D34"/>
    <w:rsid w:val="007A6876"/>
    <w:rsid w:val="007B1D81"/>
    <w:rsid w:val="007B2370"/>
    <w:rsid w:val="007B5A83"/>
    <w:rsid w:val="007B5DFA"/>
    <w:rsid w:val="007C1E13"/>
    <w:rsid w:val="007C4012"/>
    <w:rsid w:val="007C4979"/>
    <w:rsid w:val="007D508B"/>
    <w:rsid w:val="007D50A3"/>
    <w:rsid w:val="007D5A5A"/>
    <w:rsid w:val="007D6158"/>
    <w:rsid w:val="007E6F1F"/>
    <w:rsid w:val="007E71F9"/>
    <w:rsid w:val="007E72E8"/>
    <w:rsid w:val="007E7EDB"/>
    <w:rsid w:val="007F3A98"/>
    <w:rsid w:val="007F4C99"/>
    <w:rsid w:val="007F4E39"/>
    <w:rsid w:val="007F5058"/>
    <w:rsid w:val="007F61BA"/>
    <w:rsid w:val="007F6A22"/>
    <w:rsid w:val="007F71F6"/>
    <w:rsid w:val="0080051A"/>
    <w:rsid w:val="008009A3"/>
    <w:rsid w:val="008105D3"/>
    <w:rsid w:val="008121EE"/>
    <w:rsid w:val="00812772"/>
    <w:rsid w:val="00820658"/>
    <w:rsid w:val="00820D73"/>
    <w:rsid w:val="008216B6"/>
    <w:rsid w:val="0082213C"/>
    <w:rsid w:val="00826D59"/>
    <w:rsid w:val="00834C83"/>
    <w:rsid w:val="00835395"/>
    <w:rsid w:val="00835D6A"/>
    <w:rsid w:val="0083767D"/>
    <w:rsid w:val="0084186E"/>
    <w:rsid w:val="00843161"/>
    <w:rsid w:val="0084471A"/>
    <w:rsid w:val="00844BA9"/>
    <w:rsid w:val="00845DDC"/>
    <w:rsid w:val="0084634C"/>
    <w:rsid w:val="0084748C"/>
    <w:rsid w:val="008551DB"/>
    <w:rsid w:val="0086275D"/>
    <w:rsid w:val="00865055"/>
    <w:rsid w:val="008701AF"/>
    <w:rsid w:val="00876E7C"/>
    <w:rsid w:val="00880056"/>
    <w:rsid w:val="0088011C"/>
    <w:rsid w:val="0088211E"/>
    <w:rsid w:val="00883CF3"/>
    <w:rsid w:val="00886389"/>
    <w:rsid w:val="00887F02"/>
    <w:rsid w:val="00891424"/>
    <w:rsid w:val="008A0A38"/>
    <w:rsid w:val="008A52AD"/>
    <w:rsid w:val="008A63E7"/>
    <w:rsid w:val="008A6B04"/>
    <w:rsid w:val="008B40DE"/>
    <w:rsid w:val="008D3AC1"/>
    <w:rsid w:val="008D3E34"/>
    <w:rsid w:val="008D6306"/>
    <w:rsid w:val="008D73EA"/>
    <w:rsid w:val="008E11BD"/>
    <w:rsid w:val="008E23E7"/>
    <w:rsid w:val="008E2B1F"/>
    <w:rsid w:val="008E45E8"/>
    <w:rsid w:val="008E5DA5"/>
    <w:rsid w:val="008E78F2"/>
    <w:rsid w:val="008E7956"/>
    <w:rsid w:val="008F0323"/>
    <w:rsid w:val="008F1E67"/>
    <w:rsid w:val="008F22EE"/>
    <w:rsid w:val="008F5E14"/>
    <w:rsid w:val="008F7EA9"/>
    <w:rsid w:val="009027F0"/>
    <w:rsid w:val="00902849"/>
    <w:rsid w:val="00903E30"/>
    <w:rsid w:val="00905B99"/>
    <w:rsid w:val="00910315"/>
    <w:rsid w:val="00911C3E"/>
    <w:rsid w:val="0091214F"/>
    <w:rsid w:val="009133C1"/>
    <w:rsid w:val="00914FCD"/>
    <w:rsid w:val="0092133D"/>
    <w:rsid w:val="00921710"/>
    <w:rsid w:val="00923BB3"/>
    <w:rsid w:val="00923D9C"/>
    <w:rsid w:val="00924C8E"/>
    <w:rsid w:val="00924F23"/>
    <w:rsid w:val="00925B4D"/>
    <w:rsid w:val="009345EF"/>
    <w:rsid w:val="00935EE8"/>
    <w:rsid w:val="00937E0E"/>
    <w:rsid w:val="009423C8"/>
    <w:rsid w:val="00945F14"/>
    <w:rsid w:val="00947104"/>
    <w:rsid w:val="009535AE"/>
    <w:rsid w:val="00957A30"/>
    <w:rsid w:val="00957F6B"/>
    <w:rsid w:val="009627B2"/>
    <w:rsid w:val="00962F2E"/>
    <w:rsid w:val="00963060"/>
    <w:rsid w:val="00963584"/>
    <w:rsid w:val="00967373"/>
    <w:rsid w:val="009705CF"/>
    <w:rsid w:val="00970B30"/>
    <w:rsid w:val="009711C6"/>
    <w:rsid w:val="00975B7C"/>
    <w:rsid w:val="00984528"/>
    <w:rsid w:val="009857A1"/>
    <w:rsid w:val="00990C3A"/>
    <w:rsid w:val="00994426"/>
    <w:rsid w:val="0099725E"/>
    <w:rsid w:val="00997B48"/>
    <w:rsid w:val="009A11CD"/>
    <w:rsid w:val="009A1BAF"/>
    <w:rsid w:val="009B240F"/>
    <w:rsid w:val="009B483A"/>
    <w:rsid w:val="009C031B"/>
    <w:rsid w:val="009C0CBE"/>
    <w:rsid w:val="009C1487"/>
    <w:rsid w:val="009C44E1"/>
    <w:rsid w:val="009C6C94"/>
    <w:rsid w:val="009C7532"/>
    <w:rsid w:val="009C7EE1"/>
    <w:rsid w:val="009D31FA"/>
    <w:rsid w:val="009D6F1D"/>
    <w:rsid w:val="009D7D79"/>
    <w:rsid w:val="009E0F18"/>
    <w:rsid w:val="009E6FC7"/>
    <w:rsid w:val="009F0A19"/>
    <w:rsid w:val="009F1132"/>
    <w:rsid w:val="009F4094"/>
    <w:rsid w:val="009F5421"/>
    <w:rsid w:val="009F55E2"/>
    <w:rsid w:val="009F6C5D"/>
    <w:rsid w:val="00A015C4"/>
    <w:rsid w:val="00A13B01"/>
    <w:rsid w:val="00A174AF"/>
    <w:rsid w:val="00A224AD"/>
    <w:rsid w:val="00A2287A"/>
    <w:rsid w:val="00A25C4D"/>
    <w:rsid w:val="00A3600F"/>
    <w:rsid w:val="00A376E9"/>
    <w:rsid w:val="00A4540C"/>
    <w:rsid w:val="00A4543A"/>
    <w:rsid w:val="00A47AF9"/>
    <w:rsid w:val="00A51865"/>
    <w:rsid w:val="00A56352"/>
    <w:rsid w:val="00A6259B"/>
    <w:rsid w:val="00A6293F"/>
    <w:rsid w:val="00A62AAD"/>
    <w:rsid w:val="00A639AC"/>
    <w:rsid w:val="00A65F74"/>
    <w:rsid w:val="00A6667A"/>
    <w:rsid w:val="00A66761"/>
    <w:rsid w:val="00A66B54"/>
    <w:rsid w:val="00A70840"/>
    <w:rsid w:val="00A73B70"/>
    <w:rsid w:val="00A808D3"/>
    <w:rsid w:val="00A83EFF"/>
    <w:rsid w:val="00A91C3C"/>
    <w:rsid w:val="00A9210A"/>
    <w:rsid w:val="00A92958"/>
    <w:rsid w:val="00A95537"/>
    <w:rsid w:val="00A96C8E"/>
    <w:rsid w:val="00A96FED"/>
    <w:rsid w:val="00AB190C"/>
    <w:rsid w:val="00AB50FF"/>
    <w:rsid w:val="00AB577A"/>
    <w:rsid w:val="00AC00EF"/>
    <w:rsid w:val="00AC39DD"/>
    <w:rsid w:val="00AC602E"/>
    <w:rsid w:val="00AE37C9"/>
    <w:rsid w:val="00AE3A33"/>
    <w:rsid w:val="00AF076E"/>
    <w:rsid w:val="00AF08F8"/>
    <w:rsid w:val="00AF0D46"/>
    <w:rsid w:val="00AF10E1"/>
    <w:rsid w:val="00AF17F1"/>
    <w:rsid w:val="00AF2DF4"/>
    <w:rsid w:val="00AF7F13"/>
    <w:rsid w:val="00B0228B"/>
    <w:rsid w:val="00B02A26"/>
    <w:rsid w:val="00B03913"/>
    <w:rsid w:val="00B04D30"/>
    <w:rsid w:val="00B04F87"/>
    <w:rsid w:val="00B121E0"/>
    <w:rsid w:val="00B13029"/>
    <w:rsid w:val="00B136AF"/>
    <w:rsid w:val="00B15466"/>
    <w:rsid w:val="00B15C6D"/>
    <w:rsid w:val="00B17EFF"/>
    <w:rsid w:val="00B20CC3"/>
    <w:rsid w:val="00B247C4"/>
    <w:rsid w:val="00B26811"/>
    <w:rsid w:val="00B30727"/>
    <w:rsid w:val="00B31635"/>
    <w:rsid w:val="00B36967"/>
    <w:rsid w:val="00B37E13"/>
    <w:rsid w:val="00B44688"/>
    <w:rsid w:val="00B5006A"/>
    <w:rsid w:val="00B6080C"/>
    <w:rsid w:val="00B6116C"/>
    <w:rsid w:val="00B63A5A"/>
    <w:rsid w:val="00B64CE7"/>
    <w:rsid w:val="00B70D02"/>
    <w:rsid w:val="00B73632"/>
    <w:rsid w:val="00B74665"/>
    <w:rsid w:val="00B757C6"/>
    <w:rsid w:val="00B75AE4"/>
    <w:rsid w:val="00B80E4E"/>
    <w:rsid w:val="00B80EC3"/>
    <w:rsid w:val="00B81AD3"/>
    <w:rsid w:val="00B82E42"/>
    <w:rsid w:val="00B84DEC"/>
    <w:rsid w:val="00B90B10"/>
    <w:rsid w:val="00B95A19"/>
    <w:rsid w:val="00B95A4E"/>
    <w:rsid w:val="00BA34D8"/>
    <w:rsid w:val="00BA5655"/>
    <w:rsid w:val="00BA7B4C"/>
    <w:rsid w:val="00BA7B7F"/>
    <w:rsid w:val="00BB620A"/>
    <w:rsid w:val="00BB6AB9"/>
    <w:rsid w:val="00BB6D48"/>
    <w:rsid w:val="00BB6E93"/>
    <w:rsid w:val="00BB7474"/>
    <w:rsid w:val="00BB76FB"/>
    <w:rsid w:val="00BC516D"/>
    <w:rsid w:val="00BC6501"/>
    <w:rsid w:val="00BC7A1B"/>
    <w:rsid w:val="00BD3B40"/>
    <w:rsid w:val="00BF0B4E"/>
    <w:rsid w:val="00BF42C0"/>
    <w:rsid w:val="00BF6EB7"/>
    <w:rsid w:val="00BF7C8C"/>
    <w:rsid w:val="00C0069D"/>
    <w:rsid w:val="00C02CB2"/>
    <w:rsid w:val="00C047AD"/>
    <w:rsid w:val="00C10A7F"/>
    <w:rsid w:val="00C10C3B"/>
    <w:rsid w:val="00C13088"/>
    <w:rsid w:val="00C1653F"/>
    <w:rsid w:val="00C1779F"/>
    <w:rsid w:val="00C210EB"/>
    <w:rsid w:val="00C240BF"/>
    <w:rsid w:val="00C241BF"/>
    <w:rsid w:val="00C276FD"/>
    <w:rsid w:val="00C310E0"/>
    <w:rsid w:val="00C37E45"/>
    <w:rsid w:val="00C40730"/>
    <w:rsid w:val="00C40D52"/>
    <w:rsid w:val="00C41196"/>
    <w:rsid w:val="00C41361"/>
    <w:rsid w:val="00C5400C"/>
    <w:rsid w:val="00C56B5E"/>
    <w:rsid w:val="00C621E5"/>
    <w:rsid w:val="00C62DB6"/>
    <w:rsid w:val="00C64AA8"/>
    <w:rsid w:val="00C67962"/>
    <w:rsid w:val="00C71A31"/>
    <w:rsid w:val="00C71BA3"/>
    <w:rsid w:val="00C76B0C"/>
    <w:rsid w:val="00C77CA8"/>
    <w:rsid w:val="00C80098"/>
    <w:rsid w:val="00C86259"/>
    <w:rsid w:val="00C86DC9"/>
    <w:rsid w:val="00C90DA7"/>
    <w:rsid w:val="00C932E5"/>
    <w:rsid w:val="00CB04D9"/>
    <w:rsid w:val="00CB1B4A"/>
    <w:rsid w:val="00CB4DF2"/>
    <w:rsid w:val="00CC0B11"/>
    <w:rsid w:val="00CC55CF"/>
    <w:rsid w:val="00CC5A56"/>
    <w:rsid w:val="00CD3B15"/>
    <w:rsid w:val="00CD627C"/>
    <w:rsid w:val="00CE006E"/>
    <w:rsid w:val="00CE00D5"/>
    <w:rsid w:val="00CE07A9"/>
    <w:rsid w:val="00CE37BA"/>
    <w:rsid w:val="00CF0CE1"/>
    <w:rsid w:val="00CF6AD9"/>
    <w:rsid w:val="00D00525"/>
    <w:rsid w:val="00D017F6"/>
    <w:rsid w:val="00D01B6B"/>
    <w:rsid w:val="00D04E25"/>
    <w:rsid w:val="00D061EA"/>
    <w:rsid w:val="00D2613B"/>
    <w:rsid w:val="00D379B5"/>
    <w:rsid w:val="00D40DC8"/>
    <w:rsid w:val="00D44501"/>
    <w:rsid w:val="00D44B5B"/>
    <w:rsid w:val="00D45103"/>
    <w:rsid w:val="00D460F7"/>
    <w:rsid w:val="00D4775F"/>
    <w:rsid w:val="00D51C1F"/>
    <w:rsid w:val="00D54E11"/>
    <w:rsid w:val="00D55308"/>
    <w:rsid w:val="00D62F37"/>
    <w:rsid w:val="00D6355E"/>
    <w:rsid w:val="00D71809"/>
    <w:rsid w:val="00D779FF"/>
    <w:rsid w:val="00D80BAF"/>
    <w:rsid w:val="00D81C92"/>
    <w:rsid w:val="00D87AD4"/>
    <w:rsid w:val="00D9304A"/>
    <w:rsid w:val="00D96744"/>
    <w:rsid w:val="00D96E61"/>
    <w:rsid w:val="00D96FE6"/>
    <w:rsid w:val="00DA2120"/>
    <w:rsid w:val="00DA57B3"/>
    <w:rsid w:val="00DA6167"/>
    <w:rsid w:val="00DA6C16"/>
    <w:rsid w:val="00DB2635"/>
    <w:rsid w:val="00DB749C"/>
    <w:rsid w:val="00DB7531"/>
    <w:rsid w:val="00DB7BA1"/>
    <w:rsid w:val="00DC1A1F"/>
    <w:rsid w:val="00DC3FE2"/>
    <w:rsid w:val="00DC6777"/>
    <w:rsid w:val="00DD57CA"/>
    <w:rsid w:val="00DD72FE"/>
    <w:rsid w:val="00DE0F9B"/>
    <w:rsid w:val="00DF16BC"/>
    <w:rsid w:val="00DF2441"/>
    <w:rsid w:val="00DF3718"/>
    <w:rsid w:val="00DF5ED2"/>
    <w:rsid w:val="00E0079A"/>
    <w:rsid w:val="00E03551"/>
    <w:rsid w:val="00E05BE5"/>
    <w:rsid w:val="00E11E13"/>
    <w:rsid w:val="00E11F0A"/>
    <w:rsid w:val="00E16842"/>
    <w:rsid w:val="00E2065E"/>
    <w:rsid w:val="00E20FC6"/>
    <w:rsid w:val="00E239EC"/>
    <w:rsid w:val="00E30458"/>
    <w:rsid w:val="00E3385F"/>
    <w:rsid w:val="00E33D56"/>
    <w:rsid w:val="00E348A7"/>
    <w:rsid w:val="00E42200"/>
    <w:rsid w:val="00E428A9"/>
    <w:rsid w:val="00E4461E"/>
    <w:rsid w:val="00E4500C"/>
    <w:rsid w:val="00E46845"/>
    <w:rsid w:val="00E47AEB"/>
    <w:rsid w:val="00E505D4"/>
    <w:rsid w:val="00E51CB1"/>
    <w:rsid w:val="00E528AF"/>
    <w:rsid w:val="00E53D15"/>
    <w:rsid w:val="00E54F3C"/>
    <w:rsid w:val="00E607B6"/>
    <w:rsid w:val="00E641BD"/>
    <w:rsid w:val="00E72A2D"/>
    <w:rsid w:val="00E730C6"/>
    <w:rsid w:val="00E82899"/>
    <w:rsid w:val="00E82E12"/>
    <w:rsid w:val="00E84A9D"/>
    <w:rsid w:val="00E9029D"/>
    <w:rsid w:val="00E928B7"/>
    <w:rsid w:val="00E96721"/>
    <w:rsid w:val="00EA273D"/>
    <w:rsid w:val="00EA4454"/>
    <w:rsid w:val="00EA7388"/>
    <w:rsid w:val="00EC0B04"/>
    <w:rsid w:val="00EC3A01"/>
    <w:rsid w:val="00EC75A4"/>
    <w:rsid w:val="00ED0DE7"/>
    <w:rsid w:val="00ED1CB9"/>
    <w:rsid w:val="00ED5741"/>
    <w:rsid w:val="00ED65B7"/>
    <w:rsid w:val="00ED6978"/>
    <w:rsid w:val="00ED747C"/>
    <w:rsid w:val="00EE256F"/>
    <w:rsid w:val="00EE5544"/>
    <w:rsid w:val="00EF0BD0"/>
    <w:rsid w:val="00EF1DDE"/>
    <w:rsid w:val="00EF37D8"/>
    <w:rsid w:val="00EF4BFC"/>
    <w:rsid w:val="00EF7F7B"/>
    <w:rsid w:val="00F07903"/>
    <w:rsid w:val="00F10665"/>
    <w:rsid w:val="00F11008"/>
    <w:rsid w:val="00F11222"/>
    <w:rsid w:val="00F169D5"/>
    <w:rsid w:val="00F16B18"/>
    <w:rsid w:val="00F20232"/>
    <w:rsid w:val="00F27C28"/>
    <w:rsid w:val="00F3348E"/>
    <w:rsid w:val="00F36E5E"/>
    <w:rsid w:val="00F3703E"/>
    <w:rsid w:val="00F40412"/>
    <w:rsid w:val="00F40787"/>
    <w:rsid w:val="00F45C1A"/>
    <w:rsid w:val="00F45F30"/>
    <w:rsid w:val="00F46905"/>
    <w:rsid w:val="00F511FB"/>
    <w:rsid w:val="00F52F68"/>
    <w:rsid w:val="00F53DE2"/>
    <w:rsid w:val="00F54933"/>
    <w:rsid w:val="00F54DF6"/>
    <w:rsid w:val="00F55286"/>
    <w:rsid w:val="00F5731F"/>
    <w:rsid w:val="00F646AB"/>
    <w:rsid w:val="00F647DC"/>
    <w:rsid w:val="00F65BC7"/>
    <w:rsid w:val="00F718C6"/>
    <w:rsid w:val="00F723ED"/>
    <w:rsid w:val="00F7322C"/>
    <w:rsid w:val="00F7398B"/>
    <w:rsid w:val="00F85F5F"/>
    <w:rsid w:val="00F92818"/>
    <w:rsid w:val="00F9533A"/>
    <w:rsid w:val="00FA5018"/>
    <w:rsid w:val="00FA5AC8"/>
    <w:rsid w:val="00FA7B63"/>
    <w:rsid w:val="00FB0BC6"/>
    <w:rsid w:val="00FB6019"/>
    <w:rsid w:val="00FB63F9"/>
    <w:rsid w:val="00FC03F9"/>
    <w:rsid w:val="00FC0D81"/>
    <w:rsid w:val="00FC1C61"/>
    <w:rsid w:val="00FC2388"/>
    <w:rsid w:val="00FC4775"/>
    <w:rsid w:val="00FC5C43"/>
    <w:rsid w:val="00FC71C7"/>
    <w:rsid w:val="00FE1889"/>
    <w:rsid w:val="00FE2968"/>
    <w:rsid w:val="00FE2EDC"/>
    <w:rsid w:val="00FF0B42"/>
    <w:rsid w:val="00FF3C7B"/>
    <w:rsid w:val="00FF48D5"/>
    <w:rsid w:val="00FF62F6"/>
    <w:rsid w:val="00FF71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197"/>
    <w:pPr>
      <w:spacing w:after="120" w:line="288" w:lineRule="auto"/>
      <w:jc w:val="both"/>
    </w:pPr>
    <w:rPr>
      <w:rFonts w:ascii="Arial" w:hAnsi="Arial"/>
      <w:sz w:val="22"/>
      <w:szCs w:val="24"/>
    </w:rPr>
  </w:style>
  <w:style w:type="paragraph" w:styleId="1">
    <w:name w:val="heading 1"/>
    <w:basedOn w:val="a"/>
    <w:next w:val="a"/>
    <w:link w:val="1Char"/>
    <w:qFormat/>
    <w:rsid w:val="007A4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F20EB"/>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F20EB"/>
    <w:pPr>
      <w:keepNext/>
      <w:keepLines/>
      <w:spacing w:before="200" w:after="0" w:line="276" w:lineRule="auto"/>
      <w:jc w:val="left"/>
      <w:outlineLvl w:val="2"/>
    </w:pPr>
    <w:rPr>
      <w:rFonts w:asciiTheme="majorHAnsi" w:eastAsiaTheme="majorEastAsia" w:hAnsiTheme="majorHAnsi" w:cstheme="majorBidi"/>
      <w:b/>
      <w:bCs/>
      <w:color w:val="4F81BD" w:themeColor="accent1"/>
      <w:szCs w:val="22"/>
    </w:rPr>
  </w:style>
  <w:style w:type="paragraph" w:styleId="4">
    <w:name w:val="heading 4"/>
    <w:basedOn w:val="a"/>
    <w:next w:val="a"/>
    <w:qFormat/>
    <w:rsid w:val="0053219F"/>
    <w:pPr>
      <w:keepNext/>
      <w:spacing w:line="240" w:lineRule="auto"/>
      <w:ind w:left="5760"/>
      <w:jc w:val="left"/>
      <w:outlineLvl w:val="3"/>
    </w:pPr>
    <w:rPr>
      <w:b/>
    </w:rPr>
  </w:style>
  <w:style w:type="paragraph" w:styleId="5">
    <w:name w:val="heading 5"/>
    <w:basedOn w:val="a"/>
    <w:next w:val="a"/>
    <w:link w:val="5Char"/>
    <w:uiPriority w:val="9"/>
    <w:semiHidden/>
    <w:unhideWhenUsed/>
    <w:qFormat/>
    <w:rsid w:val="001F20EB"/>
    <w:pPr>
      <w:keepNext/>
      <w:keepLines/>
      <w:spacing w:before="200" w:after="0" w:line="276" w:lineRule="auto"/>
      <w:jc w:val="left"/>
      <w:outlineLvl w:val="4"/>
    </w:pPr>
    <w:rPr>
      <w:rFonts w:asciiTheme="majorHAnsi" w:eastAsiaTheme="majorEastAsia" w:hAnsiTheme="majorHAnsi" w:cstheme="majorBidi"/>
      <w:color w:val="243F60" w:themeColor="accent1" w:themeShade="7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462C5"/>
    <w:rPr>
      <w:rFonts w:ascii="Arial" w:hAnsi="Arial"/>
      <w:sz w:val="20"/>
    </w:rPr>
  </w:style>
  <w:style w:type="paragraph" w:styleId="a4">
    <w:name w:val="footnote text"/>
    <w:basedOn w:val="a"/>
    <w:semiHidden/>
    <w:rsid w:val="0053219F"/>
    <w:pPr>
      <w:spacing w:line="240" w:lineRule="auto"/>
    </w:pPr>
    <w:rPr>
      <w:sz w:val="20"/>
      <w:szCs w:val="20"/>
    </w:rPr>
  </w:style>
  <w:style w:type="table" w:styleId="a5">
    <w:name w:val="Table Grid"/>
    <w:basedOn w:val="a1"/>
    <w:rsid w:val="00532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Contemporary"/>
    <w:basedOn w:val="a1"/>
    <w:rsid w:val="0053219F"/>
    <w:pPr>
      <w:spacing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
    <w:name w:val="Hyperlink"/>
    <w:rsid w:val="00F40412"/>
    <w:rPr>
      <w:color w:val="0000FF"/>
      <w:u w:val="single"/>
    </w:rPr>
  </w:style>
  <w:style w:type="character" w:styleId="-0">
    <w:name w:val="FollowedHyperlink"/>
    <w:rsid w:val="00F40412"/>
    <w:rPr>
      <w:color w:val="800080"/>
      <w:u w:val="single"/>
    </w:rPr>
  </w:style>
  <w:style w:type="paragraph" w:styleId="a7">
    <w:name w:val="footer"/>
    <w:basedOn w:val="a"/>
    <w:link w:val="Char"/>
    <w:uiPriority w:val="99"/>
    <w:rsid w:val="00415940"/>
    <w:pPr>
      <w:tabs>
        <w:tab w:val="center" w:pos="4153"/>
        <w:tab w:val="right" w:pos="8306"/>
      </w:tabs>
    </w:pPr>
  </w:style>
  <w:style w:type="character" w:customStyle="1" w:styleId="Char0">
    <w:name w:val="Σώμα κείμενου με εσοχή Char"/>
    <w:link w:val="a8"/>
    <w:locked/>
    <w:rsid w:val="00AB190C"/>
    <w:rPr>
      <w:rFonts w:ascii="Arial" w:hAnsi="Arial" w:cs="Arial"/>
      <w:sz w:val="22"/>
      <w:szCs w:val="24"/>
      <w:lang w:val="el-GR" w:eastAsia="el-GR" w:bidi="ar-SA"/>
    </w:rPr>
  </w:style>
  <w:style w:type="paragraph" w:styleId="a8">
    <w:name w:val="Body Text Indent"/>
    <w:basedOn w:val="a"/>
    <w:link w:val="Char0"/>
    <w:rsid w:val="00AB190C"/>
    <w:pPr>
      <w:spacing w:line="360" w:lineRule="auto"/>
      <w:ind w:left="1320" w:hanging="330"/>
    </w:pPr>
    <w:rPr>
      <w:rFonts w:cs="Arial"/>
    </w:rPr>
  </w:style>
  <w:style w:type="paragraph" w:styleId="a9">
    <w:name w:val="header"/>
    <w:basedOn w:val="a"/>
    <w:rsid w:val="00BF42C0"/>
    <w:pPr>
      <w:tabs>
        <w:tab w:val="center" w:pos="4153"/>
        <w:tab w:val="right" w:pos="8306"/>
      </w:tabs>
    </w:pPr>
  </w:style>
  <w:style w:type="character" w:customStyle="1" w:styleId="spelle">
    <w:name w:val="spelle"/>
    <w:basedOn w:val="a0"/>
    <w:rsid w:val="0001431D"/>
  </w:style>
  <w:style w:type="character" w:customStyle="1" w:styleId="apple-converted-space">
    <w:name w:val="apple-converted-space"/>
    <w:basedOn w:val="a0"/>
    <w:rsid w:val="0001431D"/>
  </w:style>
  <w:style w:type="paragraph" w:styleId="aa">
    <w:name w:val="Body Text"/>
    <w:basedOn w:val="a"/>
    <w:rsid w:val="00BF0B4E"/>
  </w:style>
  <w:style w:type="paragraph" w:styleId="Web">
    <w:name w:val="Normal (Web)"/>
    <w:basedOn w:val="a"/>
    <w:rsid w:val="00D81C92"/>
    <w:pPr>
      <w:spacing w:before="100" w:beforeAutospacing="1" w:after="100" w:afterAutospacing="1" w:line="240" w:lineRule="auto"/>
      <w:jc w:val="left"/>
    </w:pPr>
    <w:rPr>
      <w:rFonts w:ascii="Arial Unicode MS" w:eastAsia="Arial Unicode MS" w:hAnsi="Arial Unicode MS" w:cs="Arial Unicode MS"/>
      <w:sz w:val="24"/>
      <w:lang w:val="it-IT" w:eastAsia="it-IT"/>
    </w:rPr>
  </w:style>
  <w:style w:type="character" w:customStyle="1" w:styleId="fichebold1">
    <w:name w:val="fichebold1"/>
    <w:rsid w:val="00D81C92"/>
    <w:rPr>
      <w:b/>
      <w:bCs/>
      <w:color w:val="3A3A3A"/>
      <w:sz w:val="18"/>
      <w:szCs w:val="18"/>
    </w:rPr>
  </w:style>
  <w:style w:type="character" w:customStyle="1" w:styleId="CharChar2">
    <w:name w:val="Char Char2"/>
    <w:locked/>
    <w:rsid w:val="00E3385F"/>
    <w:rPr>
      <w:rFonts w:ascii="Arial" w:hAnsi="Arial" w:cs="Arial"/>
      <w:sz w:val="22"/>
      <w:szCs w:val="24"/>
      <w:lang w:val="el-GR" w:eastAsia="el-GR" w:bidi="ar-SA"/>
    </w:rPr>
  </w:style>
  <w:style w:type="character" w:customStyle="1" w:styleId="CharChar">
    <w:name w:val="Char Char"/>
    <w:locked/>
    <w:rsid w:val="004E4606"/>
    <w:rPr>
      <w:rFonts w:ascii="Arial" w:hAnsi="Arial" w:cs="Arial"/>
      <w:sz w:val="22"/>
      <w:szCs w:val="24"/>
      <w:lang w:val="el-GR" w:eastAsia="el-GR" w:bidi="ar-SA"/>
    </w:rPr>
  </w:style>
  <w:style w:type="character" w:styleId="ab">
    <w:name w:val="footnote reference"/>
    <w:semiHidden/>
    <w:rsid w:val="009F0A19"/>
    <w:rPr>
      <w:vertAlign w:val="superscript"/>
    </w:rPr>
  </w:style>
  <w:style w:type="paragraph" w:styleId="ac">
    <w:name w:val="Balloon Text"/>
    <w:basedOn w:val="a"/>
    <w:link w:val="Char1"/>
    <w:rsid w:val="00CE006E"/>
    <w:pPr>
      <w:spacing w:after="0" w:line="240" w:lineRule="auto"/>
    </w:pPr>
    <w:rPr>
      <w:rFonts w:ascii="Segoe UI" w:hAnsi="Segoe UI" w:cs="Segoe UI"/>
      <w:sz w:val="18"/>
      <w:szCs w:val="18"/>
    </w:rPr>
  </w:style>
  <w:style w:type="character" w:customStyle="1" w:styleId="Char1">
    <w:name w:val="Κείμενο πλαισίου Char"/>
    <w:link w:val="ac"/>
    <w:rsid w:val="00CE006E"/>
    <w:rPr>
      <w:rFonts w:ascii="Segoe UI" w:hAnsi="Segoe UI" w:cs="Segoe UI"/>
      <w:sz w:val="18"/>
      <w:szCs w:val="18"/>
    </w:rPr>
  </w:style>
  <w:style w:type="character" w:customStyle="1" w:styleId="td-content">
    <w:name w:val="td-content"/>
    <w:rsid w:val="00481808"/>
  </w:style>
  <w:style w:type="paragraph" w:styleId="30">
    <w:name w:val="Body Text 3"/>
    <w:basedOn w:val="a"/>
    <w:link w:val="3Char0"/>
    <w:rsid w:val="005106E5"/>
    <w:pPr>
      <w:spacing w:line="240" w:lineRule="auto"/>
    </w:pPr>
    <w:rPr>
      <w:sz w:val="16"/>
      <w:szCs w:val="16"/>
    </w:rPr>
  </w:style>
  <w:style w:type="character" w:customStyle="1" w:styleId="3Char0">
    <w:name w:val="Σώμα κείμενου 3 Char"/>
    <w:link w:val="30"/>
    <w:rsid w:val="005106E5"/>
    <w:rPr>
      <w:rFonts w:ascii="Arial" w:hAnsi="Arial"/>
      <w:sz w:val="16"/>
      <w:szCs w:val="16"/>
    </w:rPr>
  </w:style>
  <w:style w:type="character" w:customStyle="1" w:styleId="Char">
    <w:name w:val="Υποσέλιδο Char"/>
    <w:link w:val="a7"/>
    <w:uiPriority w:val="99"/>
    <w:rsid w:val="00FC5C43"/>
    <w:rPr>
      <w:rFonts w:ascii="Arial" w:hAnsi="Arial"/>
      <w:sz w:val="22"/>
      <w:szCs w:val="24"/>
    </w:rPr>
  </w:style>
  <w:style w:type="character" w:customStyle="1" w:styleId="1Char">
    <w:name w:val="Επικεφαλίδα 1 Char"/>
    <w:basedOn w:val="a0"/>
    <w:link w:val="1"/>
    <w:rsid w:val="007A4D34"/>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Char0"/>
    <w:rsid w:val="001F20EB"/>
    <w:pPr>
      <w:spacing w:line="480" w:lineRule="auto"/>
      <w:ind w:left="283"/>
    </w:pPr>
  </w:style>
  <w:style w:type="character" w:customStyle="1" w:styleId="2Char0">
    <w:name w:val="Σώμα κείμενου με εσοχή 2 Char"/>
    <w:basedOn w:val="a0"/>
    <w:link w:val="20"/>
    <w:rsid w:val="001F20EB"/>
    <w:rPr>
      <w:rFonts w:ascii="Arial" w:hAnsi="Arial"/>
      <w:sz w:val="22"/>
      <w:szCs w:val="24"/>
    </w:rPr>
  </w:style>
  <w:style w:type="character" w:customStyle="1" w:styleId="2Char">
    <w:name w:val="Επικεφαλίδα 2 Char"/>
    <w:basedOn w:val="a0"/>
    <w:link w:val="2"/>
    <w:uiPriority w:val="9"/>
    <w:semiHidden/>
    <w:rsid w:val="001F20E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1F20EB"/>
    <w:rPr>
      <w:rFonts w:asciiTheme="majorHAnsi" w:eastAsiaTheme="majorEastAsia" w:hAnsiTheme="majorHAnsi" w:cstheme="majorBidi"/>
      <w:b/>
      <w:bCs/>
      <w:color w:val="4F81BD" w:themeColor="accent1"/>
      <w:sz w:val="22"/>
      <w:szCs w:val="22"/>
    </w:rPr>
  </w:style>
  <w:style w:type="character" w:customStyle="1" w:styleId="5Char">
    <w:name w:val="Επικεφαλίδα 5 Char"/>
    <w:basedOn w:val="a0"/>
    <w:link w:val="5"/>
    <w:uiPriority w:val="9"/>
    <w:semiHidden/>
    <w:rsid w:val="001F20EB"/>
    <w:rPr>
      <w:rFonts w:asciiTheme="majorHAnsi" w:eastAsiaTheme="majorEastAsia" w:hAnsiTheme="majorHAnsi" w:cstheme="majorBidi"/>
      <w:color w:val="243F60" w:themeColor="accent1" w:themeShade="7F"/>
      <w:sz w:val="22"/>
      <w:szCs w:val="22"/>
    </w:rPr>
  </w:style>
  <w:style w:type="paragraph" w:styleId="ad">
    <w:name w:val="List Paragraph"/>
    <w:basedOn w:val="a"/>
    <w:uiPriority w:val="34"/>
    <w:qFormat/>
    <w:rsid w:val="001F20EB"/>
    <w:pPr>
      <w:spacing w:after="200" w:line="276" w:lineRule="auto"/>
      <w:ind w:left="720"/>
      <w:contextualSpacing/>
      <w:jc w:val="left"/>
    </w:pPr>
    <w:rPr>
      <w:rFonts w:asciiTheme="minorHAnsi" w:eastAsiaTheme="minorEastAsia" w:hAnsiTheme="minorHAnsi" w:cstheme="minorBidi"/>
      <w:szCs w:val="22"/>
    </w:rPr>
  </w:style>
  <w:style w:type="paragraph" w:styleId="31">
    <w:name w:val="Body Text Indent 3"/>
    <w:basedOn w:val="a"/>
    <w:link w:val="3Char1"/>
    <w:rsid w:val="007376D2"/>
    <w:pPr>
      <w:ind w:left="283"/>
    </w:pPr>
    <w:rPr>
      <w:sz w:val="16"/>
      <w:szCs w:val="16"/>
    </w:rPr>
  </w:style>
  <w:style w:type="character" w:customStyle="1" w:styleId="3Char1">
    <w:name w:val="Σώμα κείμενου με εσοχή 3 Char"/>
    <w:basedOn w:val="a0"/>
    <w:link w:val="31"/>
    <w:rsid w:val="007376D2"/>
    <w:rPr>
      <w:rFonts w:ascii="Arial" w:hAnsi="Arial"/>
      <w:sz w:val="16"/>
      <w:szCs w:val="16"/>
    </w:rPr>
  </w:style>
  <w:style w:type="character" w:customStyle="1" w:styleId="40">
    <w:name w:val="Σώμα κειμένου (4)_"/>
    <w:link w:val="41"/>
    <w:rsid w:val="007376D2"/>
    <w:rPr>
      <w:rFonts w:ascii="Palatino Linotype" w:eastAsia="Palatino Linotype" w:hAnsi="Palatino Linotype" w:cs="Palatino Linotype"/>
      <w:sz w:val="21"/>
      <w:szCs w:val="21"/>
      <w:shd w:val="clear" w:color="auto" w:fill="FFFFFF"/>
    </w:rPr>
  </w:style>
  <w:style w:type="paragraph" w:customStyle="1" w:styleId="41">
    <w:name w:val="Σώμα κειμένου (4)"/>
    <w:basedOn w:val="a"/>
    <w:link w:val="40"/>
    <w:rsid w:val="007376D2"/>
    <w:pPr>
      <w:shd w:val="clear" w:color="auto" w:fill="FFFFFF"/>
      <w:spacing w:after="0" w:line="293" w:lineRule="exact"/>
      <w:jc w:val="left"/>
    </w:pPr>
    <w:rPr>
      <w:rFonts w:ascii="Palatino Linotype" w:eastAsia="Palatino Linotype" w:hAnsi="Palatino Linotype" w:cs="Palatino Linotype"/>
      <w:sz w:val="21"/>
      <w:szCs w:val="21"/>
    </w:rPr>
  </w:style>
  <w:style w:type="character" w:customStyle="1" w:styleId="ae">
    <w:name w:val="Σώμα κειμένου_"/>
    <w:link w:val="6"/>
    <w:rsid w:val="007376D2"/>
    <w:rPr>
      <w:rFonts w:ascii="Palatino Linotype" w:eastAsia="Palatino Linotype" w:hAnsi="Palatino Linotype" w:cs="Palatino Linotype"/>
      <w:sz w:val="21"/>
      <w:szCs w:val="21"/>
      <w:shd w:val="clear" w:color="auto" w:fill="FFFFFF"/>
    </w:rPr>
  </w:style>
  <w:style w:type="paragraph" w:customStyle="1" w:styleId="6">
    <w:name w:val="Σώμα κειμένου6"/>
    <w:basedOn w:val="a"/>
    <w:link w:val="ae"/>
    <w:rsid w:val="007376D2"/>
    <w:pPr>
      <w:shd w:val="clear" w:color="auto" w:fill="FFFFFF"/>
      <w:spacing w:before="240" w:after="0" w:line="293" w:lineRule="exact"/>
      <w:ind w:hanging="560"/>
    </w:pPr>
    <w:rPr>
      <w:rFonts w:ascii="Palatino Linotype" w:eastAsia="Palatino Linotype" w:hAnsi="Palatino Linotype" w:cs="Palatino Linotype"/>
      <w:sz w:val="21"/>
      <w:szCs w:val="21"/>
    </w:rPr>
  </w:style>
  <w:style w:type="character" w:customStyle="1" w:styleId="8">
    <w:name w:val="Σώμα κειμένου (8)_"/>
    <w:link w:val="80"/>
    <w:rsid w:val="007376D2"/>
    <w:rPr>
      <w:rFonts w:ascii="Palatino Linotype" w:eastAsia="Palatino Linotype" w:hAnsi="Palatino Linotype" w:cs="Palatino Linotype"/>
      <w:sz w:val="21"/>
      <w:szCs w:val="21"/>
      <w:shd w:val="clear" w:color="auto" w:fill="FFFFFF"/>
    </w:rPr>
  </w:style>
  <w:style w:type="paragraph" w:customStyle="1" w:styleId="80">
    <w:name w:val="Σώμα κειμένου (8)"/>
    <w:basedOn w:val="a"/>
    <w:link w:val="8"/>
    <w:rsid w:val="007376D2"/>
    <w:pPr>
      <w:shd w:val="clear" w:color="auto" w:fill="FFFFFF"/>
      <w:spacing w:after="0" w:line="485" w:lineRule="exact"/>
      <w:ind w:hanging="720"/>
      <w:jc w:val="left"/>
    </w:pPr>
    <w:rPr>
      <w:rFonts w:ascii="Palatino Linotype" w:eastAsia="Palatino Linotype" w:hAnsi="Palatino Linotype" w:cs="Palatino Linotype"/>
      <w:sz w:val="21"/>
      <w:szCs w:val="21"/>
    </w:rPr>
  </w:style>
  <w:style w:type="paragraph" w:styleId="af">
    <w:name w:val="Title"/>
    <w:basedOn w:val="a"/>
    <w:next w:val="a"/>
    <w:link w:val="Char2"/>
    <w:rsid w:val="00FB0BC6"/>
    <w:pPr>
      <w:spacing w:after="0" w:line="276" w:lineRule="auto"/>
      <w:contextualSpacing/>
      <w:jc w:val="left"/>
    </w:pPr>
    <w:rPr>
      <w:rFonts w:eastAsia="Arial" w:cs="Arial"/>
      <w:b/>
      <w:color w:val="000000"/>
      <w:sz w:val="28"/>
      <w:szCs w:val="20"/>
    </w:rPr>
  </w:style>
  <w:style w:type="character" w:customStyle="1" w:styleId="Char2">
    <w:name w:val="Τίτλος Char"/>
    <w:basedOn w:val="a0"/>
    <w:link w:val="af"/>
    <w:rsid w:val="00FB0BC6"/>
    <w:rPr>
      <w:rFonts w:ascii="Arial" w:eastAsia="Arial" w:hAnsi="Arial" w:cs="Arial"/>
      <w:b/>
      <w:color w:val="000000"/>
      <w:sz w:val="28"/>
    </w:rPr>
  </w:style>
  <w:style w:type="paragraph" w:styleId="af0">
    <w:name w:val="Subtitle"/>
    <w:basedOn w:val="a"/>
    <w:next w:val="a"/>
    <w:link w:val="Char3"/>
    <w:rsid w:val="00FB0BC6"/>
    <w:pPr>
      <w:spacing w:after="0" w:line="276" w:lineRule="auto"/>
      <w:contextualSpacing/>
      <w:jc w:val="left"/>
    </w:pPr>
    <w:rPr>
      <w:rFonts w:eastAsia="Arial" w:cs="Arial"/>
      <w:b/>
      <w:color w:val="434343"/>
      <w:sz w:val="24"/>
      <w:szCs w:val="20"/>
    </w:rPr>
  </w:style>
  <w:style w:type="character" w:customStyle="1" w:styleId="Char3">
    <w:name w:val="Υπότιτλος Char"/>
    <w:basedOn w:val="a0"/>
    <w:link w:val="af0"/>
    <w:rsid w:val="00FB0BC6"/>
    <w:rPr>
      <w:rFonts w:ascii="Arial" w:eastAsia="Arial" w:hAnsi="Arial" w:cs="Arial"/>
      <w:b/>
      <w:color w:val="43434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197"/>
    <w:pPr>
      <w:spacing w:after="120" w:line="288" w:lineRule="auto"/>
      <w:jc w:val="both"/>
    </w:pPr>
    <w:rPr>
      <w:rFonts w:ascii="Arial" w:hAnsi="Arial"/>
      <w:sz w:val="22"/>
      <w:szCs w:val="24"/>
    </w:rPr>
  </w:style>
  <w:style w:type="paragraph" w:styleId="1">
    <w:name w:val="heading 1"/>
    <w:basedOn w:val="a"/>
    <w:next w:val="a"/>
    <w:link w:val="1Char"/>
    <w:qFormat/>
    <w:rsid w:val="007A4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F20EB"/>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F20EB"/>
    <w:pPr>
      <w:keepNext/>
      <w:keepLines/>
      <w:spacing w:before="200" w:after="0" w:line="276" w:lineRule="auto"/>
      <w:jc w:val="left"/>
      <w:outlineLvl w:val="2"/>
    </w:pPr>
    <w:rPr>
      <w:rFonts w:asciiTheme="majorHAnsi" w:eastAsiaTheme="majorEastAsia" w:hAnsiTheme="majorHAnsi" w:cstheme="majorBidi"/>
      <w:b/>
      <w:bCs/>
      <w:color w:val="4F81BD" w:themeColor="accent1"/>
      <w:szCs w:val="22"/>
    </w:rPr>
  </w:style>
  <w:style w:type="paragraph" w:styleId="4">
    <w:name w:val="heading 4"/>
    <w:basedOn w:val="a"/>
    <w:next w:val="a"/>
    <w:qFormat/>
    <w:rsid w:val="0053219F"/>
    <w:pPr>
      <w:keepNext/>
      <w:spacing w:line="240" w:lineRule="auto"/>
      <w:ind w:left="5760"/>
      <w:jc w:val="left"/>
      <w:outlineLvl w:val="3"/>
    </w:pPr>
    <w:rPr>
      <w:b/>
    </w:rPr>
  </w:style>
  <w:style w:type="paragraph" w:styleId="5">
    <w:name w:val="heading 5"/>
    <w:basedOn w:val="a"/>
    <w:next w:val="a"/>
    <w:link w:val="5Char"/>
    <w:uiPriority w:val="9"/>
    <w:semiHidden/>
    <w:unhideWhenUsed/>
    <w:qFormat/>
    <w:rsid w:val="001F20EB"/>
    <w:pPr>
      <w:keepNext/>
      <w:keepLines/>
      <w:spacing w:before="200" w:after="0" w:line="276" w:lineRule="auto"/>
      <w:jc w:val="left"/>
      <w:outlineLvl w:val="4"/>
    </w:pPr>
    <w:rPr>
      <w:rFonts w:asciiTheme="majorHAnsi" w:eastAsiaTheme="majorEastAsia" w:hAnsiTheme="majorHAnsi" w:cstheme="majorBidi"/>
      <w:color w:val="243F60" w:themeColor="accent1" w:themeShade="7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462C5"/>
    <w:rPr>
      <w:rFonts w:ascii="Arial" w:hAnsi="Arial"/>
      <w:sz w:val="20"/>
    </w:rPr>
  </w:style>
  <w:style w:type="paragraph" w:styleId="a4">
    <w:name w:val="footnote text"/>
    <w:basedOn w:val="a"/>
    <w:semiHidden/>
    <w:rsid w:val="0053219F"/>
    <w:pPr>
      <w:spacing w:line="240" w:lineRule="auto"/>
    </w:pPr>
    <w:rPr>
      <w:sz w:val="20"/>
      <w:szCs w:val="20"/>
    </w:rPr>
  </w:style>
  <w:style w:type="table" w:styleId="a5">
    <w:name w:val="Table Grid"/>
    <w:basedOn w:val="a1"/>
    <w:rsid w:val="00532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Contemporary"/>
    <w:basedOn w:val="a1"/>
    <w:rsid w:val="0053219F"/>
    <w:pPr>
      <w:spacing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
    <w:name w:val="Hyperlink"/>
    <w:rsid w:val="00F40412"/>
    <w:rPr>
      <w:color w:val="0000FF"/>
      <w:u w:val="single"/>
    </w:rPr>
  </w:style>
  <w:style w:type="character" w:styleId="-0">
    <w:name w:val="FollowedHyperlink"/>
    <w:rsid w:val="00F40412"/>
    <w:rPr>
      <w:color w:val="800080"/>
      <w:u w:val="single"/>
    </w:rPr>
  </w:style>
  <w:style w:type="paragraph" w:styleId="a7">
    <w:name w:val="footer"/>
    <w:basedOn w:val="a"/>
    <w:link w:val="Char"/>
    <w:uiPriority w:val="99"/>
    <w:rsid w:val="00415940"/>
    <w:pPr>
      <w:tabs>
        <w:tab w:val="center" w:pos="4153"/>
        <w:tab w:val="right" w:pos="8306"/>
      </w:tabs>
    </w:pPr>
  </w:style>
  <w:style w:type="character" w:customStyle="1" w:styleId="Char0">
    <w:name w:val="Σώμα κείμενου με εσοχή Char"/>
    <w:link w:val="a8"/>
    <w:locked/>
    <w:rsid w:val="00AB190C"/>
    <w:rPr>
      <w:rFonts w:ascii="Arial" w:hAnsi="Arial" w:cs="Arial"/>
      <w:sz w:val="22"/>
      <w:szCs w:val="24"/>
      <w:lang w:val="el-GR" w:eastAsia="el-GR" w:bidi="ar-SA"/>
    </w:rPr>
  </w:style>
  <w:style w:type="paragraph" w:styleId="a8">
    <w:name w:val="Body Text Indent"/>
    <w:basedOn w:val="a"/>
    <w:link w:val="Char0"/>
    <w:rsid w:val="00AB190C"/>
    <w:pPr>
      <w:spacing w:line="360" w:lineRule="auto"/>
      <w:ind w:left="1320" w:hanging="330"/>
    </w:pPr>
    <w:rPr>
      <w:rFonts w:cs="Arial"/>
    </w:rPr>
  </w:style>
  <w:style w:type="paragraph" w:styleId="a9">
    <w:name w:val="header"/>
    <w:basedOn w:val="a"/>
    <w:rsid w:val="00BF42C0"/>
    <w:pPr>
      <w:tabs>
        <w:tab w:val="center" w:pos="4153"/>
        <w:tab w:val="right" w:pos="8306"/>
      </w:tabs>
    </w:pPr>
  </w:style>
  <w:style w:type="character" w:customStyle="1" w:styleId="spelle">
    <w:name w:val="spelle"/>
    <w:basedOn w:val="a0"/>
    <w:rsid w:val="0001431D"/>
  </w:style>
  <w:style w:type="character" w:customStyle="1" w:styleId="apple-converted-space">
    <w:name w:val="apple-converted-space"/>
    <w:basedOn w:val="a0"/>
    <w:rsid w:val="0001431D"/>
  </w:style>
  <w:style w:type="paragraph" w:styleId="aa">
    <w:name w:val="Body Text"/>
    <w:basedOn w:val="a"/>
    <w:rsid w:val="00BF0B4E"/>
  </w:style>
  <w:style w:type="paragraph" w:styleId="Web">
    <w:name w:val="Normal (Web)"/>
    <w:basedOn w:val="a"/>
    <w:rsid w:val="00D81C92"/>
    <w:pPr>
      <w:spacing w:before="100" w:beforeAutospacing="1" w:after="100" w:afterAutospacing="1" w:line="240" w:lineRule="auto"/>
      <w:jc w:val="left"/>
    </w:pPr>
    <w:rPr>
      <w:rFonts w:ascii="Arial Unicode MS" w:eastAsia="Arial Unicode MS" w:hAnsi="Arial Unicode MS" w:cs="Arial Unicode MS"/>
      <w:sz w:val="24"/>
      <w:lang w:val="it-IT" w:eastAsia="it-IT"/>
    </w:rPr>
  </w:style>
  <w:style w:type="character" w:customStyle="1" w:styleId="fichebold1">
    <w:name w:val="fichebold1"/>
    <w:rsid w:val="00D81C92"/>
    <w:rPr>
      <w:b/>
      <w:bCs/>
      <w:color w:val="3A3A3A"/>
      <w:sz w:val="18"/>
      <w:szCs w:val="18"/>
    </w:rPr>
  </w:style>
  <w:style w:type="character" w:customStyle="1" w:styleId="CharChar2">
    <w:name w:val="Char Char2"/>
    <w:locked/>
    <w:rsid w:val="00E3385F"/>
    <w:rPr>
      <w:rFonts w:ascii="Arial" w:hAnsi="Arial" w:cs="Arial"/>
      <w:sz w:val="22"/>
      <w:szCs w:val="24"/>
      <w:lang w:val="el-GR" w:eastAsia="el-GR" w:bidi="ar-SA"/>
    </w:rPr>
  </w:style>
  <w:style w:type="character" w:customStyle="1" w:styleId="CharChar">
    <w:name w:val="Char Char"/>
    <w:locked/>
    <w:rsid w:val="004E4606"/>
    <w:rPr>
      <w:rFonts w:ascii="Arial" w:hAnsi="Arial" w:cs="Arial"/>
      <w:sz w:val="22"/>
      <w:szCs w:val="24"/>
      <w:lang w:val="el-GR" w:eastAsia="el-GR" w:bidi="ar-SA"/>
    </w:rPr>
  </w:style>
  <w:style w:type="character" w:styleId="ab">
    <w:name w:val="footnote reference"/>
    <w:semiHidden/>
    <w:rsid w:val="009F0A19"/>
    <w:rPr>
      <w:vertAlign w:val="superscript"/>
    </w:rPr>
  </w:style>
  <w:style w:type="paragraph" w:styleId="ac">
    <w:name w:val="Balloon Text"/>
    <w:basedOn w:val="a"/>
    <w:link w:val="Char1"/>
    <w:rsid w:val="00CE006E"/>
    <w:pPr>
      <w:spacing w:after="0" w:line="240" w:lineRule="auto"/>
    </w:pPr>
    <w:rPr>
      <w:rFonts w:ascii="Segoe UI" w:hAnsi="Segoe UI" w:cs="Segoe UI"/>
      <w:sz w:val="18"/>
      <w:szCs w:val="18"/>
    </w:rPr>
  </w:style>
  <w:style w:type="character" w:customStyle="1" w:styleId="Char1">
    <w:name w:val="Κείμενο πλαισίου Char"/>
    <w:link w:val="ac"/>
    <w:rsid w:val="00CE006E"/>
    <w:rPr>
      <w:rFonts w:ascii="Segoe UI" w:hAnsi="Segoe UI" w:cs="Segoe UI"/>
      <w:sz w:val="18"/>
      <w:szCs w:val="18"/>
    </w:rPr>
  </w:style>
  <w:style w:type="character" w:customStyle="1" w:styleId="td-content">
    <w:name w:val="td-content"/>
    <w:rsid w:val="00481808"/>
  </w:style>
  <w:style w:type="paragraph" w:styleId="30">
    <w:name w:val="Body Text 3"/>
    <w:basedOn w:val="a"/>
    <w:link w:val="3Char0"/>
    <w:rsid w:val="005106E5"/>
    <w:pPr>
      <w:spacing w:line="240" w:lineRule="auto"/>
    </w:pPr>
    <w:rPr>
      <w:sz w:val="16"/>
      <w:szCs w:val="16"/>
    </w:rPr>
  </w:style>
  <w:style w:type="character" w:customStyle="1" w:styleId="3Char0">
    <w:name w:val="Σώμα κείμενου 3 Char"/>
    <w:link w:val="30"/>
    <w:rsid w:val="005106E5"/>
    <w:rPr>
      <w:rFonts w:ascii="Arial" w:hAnsi="Arial"/>
      <w:sz w:val="16"/>
      <w:szCs w:val="16"/>
    </w:rPr>
  </w:style>
  <w:style w:type="character" w:customStyle="1" w:styleId="Char">
    <w:name w:val="Υποσέλιδο Char"/>
    <w:link w:val="a7"/>
    <w:uiPriority w:val="99"/>
    <w:rsid w:val="00FC5C43"/>
    <w:rPr>
      <w:rFonts w:ascii="Arial" w:hAnsi="Arial"/>
      <w:sz w:val="22"/>
      <w:szCs w:val="24"/>
    </w:rPr>
  </w:style>
  <w:style w:type="character" w:customStyle="1" w:styleId="1Char">
    <w:name w:val="Επικεφαλίδα 1 Char"/>
    <w:basedOn w:val="a0"/>
    <w:link w:val="1"/>
    <w:rsid w:val="007A4D34"/>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Char0"/>
    <w:rsid w:val="001F20EB"/>
    <w:pPr>
      <w:spacing w:line="480" w:lineRule="auto"/>
      <w:ind w:left="283"/>
    </w:pPr>
  </w:style>
  <w:style w:type="character" w:customStyle="1" w:styleId="2Char0">
    <w:name w:val="Σώμα κείμενου με εσοχή 2 Char"/>
    <w:basedOn w:val="a0"/>
    <w:link w:val="20"/>
    <w:rsid w:val="001F20EB"/>
    <w:rPr>
      <w:rFonts w:ascii="Arial" w:hAnsi="Arial"/>
      <w:sz w:val="22"/>
      <w:szCs w:val="24"/>
    </w:rPr>
  </w:style>
  <w:style w:type="character" w:customStyle="1" w:styleId="2Char">
    <w:name w:val="Επικεφαλίδα 2 Char"/>
    <w:basedOn w:val="a0"/>
    <w:link w:val="2"/>
    <w:uiPriority w:val="9"/>
    <w:semiHidden/>
    <w:rsid w:val="001F20E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1F20EB"/>
    <w:rPr>
      <w:rFonts w:asciiTheme="majorHAnsi" w:eastAsiaTheme="majorEastAsia" w:hAnsiTheme="majorHAnsi" w:cstheme="majorBidi"/>
      <w:b/>
      <w:bCs/>
      <w:color w:val="4F81BD" w:themeColor="accent1"/>
      <w:sz w:val="22"/>
      <w:szCs w:val="22"/>
    </w:rPr>
  </w:style>
  <w:style w:type="character" w:customStyle="1" w:styleId="5Char">
    <w:name w:val="Επικεφαλίδα 5 Char"/>
    <w:basedOn w:val="a0"/>
    <w:link w:val="5"/>
    <w:uiPriority w:val="9"/>
    <w:semiHidden/>
    <w:rsid w:val="001F20EB"/>
    <w:rPr>
      <w:rFonts w:asciiTheme="majorHAnsi" w:eastAsiaTheme="majorEastAsia" w:hAnsiTheme="majorHAnsi" w:cstheme="majorBidi"/>
      <w:color w:val="243F60" w:themeColor="accent1" w:themeShade="7F"/>
      <w:sz w:val="22"/>
      <w:szCs w:val="22"/>
    </w:rPr>
  </w:style>
  <w:style w:type="paragraph" w:styleId="ad">
    <w:name w:val="List Paragraph"/>
    <w:basedOn w:val="a"/>
    <w:uiPriority w:val="34"/>
    <w:qFormat/>
    <w:rsid w:val="001F20EB"/>
    <w:pPr>
      <w:spacing w:after="200" w:line="276" w:lineRule="auto"/>
      <w:ind w:left="720"/>
      <w:contextualSpacing/>
      <w:jc w:val="left"/>
    </w:pPr>
    <w:rPr>
      <w:rFonts w:asciiTheme="minorHAnsi" w:eastAsiaTheme="minorEastAsia" w:hAnsiTheme="minorHAnsi" w:cstheme="minorBidi"/>
      <w:szCs w:val="22"/>
    </w:rPr>
  </w:style>
  <w:style w:type="paragraph" w:styleId="31">
    <w:name w:val="Body Text Indent 3"/>
    <w:basedOn w:val="a"/>
    <w:link w:val="3Char1"/>
    <w:rsid w:val="007376D2"/>
    <w:pPr>
      <w:ind w:left="283"/>
    </w:pPr>
    <w:rPr>
      <w:sz w:val="16"/>
      <w:szCs w:val="16"/>
    </w:rPr>
  </w:style>
  <w:style w:type="character" w:customStyle="1" w:styleId="3Char1">
    <w:name w:val="Σώμα κείμενου με εσοχή 3 Char"/>
    <w:basedOn w:val="a0"/>
    <w:link w:val="31"/>
    <w:rsid w:val="007376D2"/>
    <w:rPr>
      <w:rFonts w:ascii="Arial" w:hAnsi="Arial"/>
      <w:sz w:val="16"/>
      <w:szCs w:val="16"/>
    </w:rPr>
  </w:style>
  <w:style w:type="character" w:customStyle="1" w:styleId="40">
    <w:name w:val="Σώμα κειμένου (4)_"/>
    <w:link w:val="41"/>
    <w:rsid w:val="007376D2"/>
    <w:rPr>
      <w:rFonts w:ascii="Palatino Linotype" w:eastAsia="Palatino Linotype" w:hAnsi="Palatino Linotype" w:cs="Palatino Linotype"/>
      <w:sz w:val="21"/>
      <w:szCs w:val="21"/>
      <w:shd w:val="clear" w:color="auto" w:fill="FFFFFF"/>
    </w:rPr>
  </w:style>
  <w:style w:type="paragraph" w:customStyle="1" w:styleId="41">
    <w:name w:val="Σώμα κειμένου (4)"/>
    <w:basedOn w:val="a"/>
    <w:link w:val="40"/>
    <w:rsid w:val="007376D2"/>
    <w:pPr>
      <w:shd w:val="clear" w:color="auto" w:fill="FFFFFF"/>
      <w:spacing w:after="0" w:line="293" w:lineRule="exact"/>
      <w:jc w:val="left"/>
    </w:pPr>
    <w:rPr>
      <w:rFonts w:ascii="Palatino Linotype" w:eastAsia="Palatino Linotype" w:hAnsi="Palatino Linotype" w:cs="Palatino Linotype"/>
      <w:sz w:val="21"/>
      <w:szCs w:val="21"/>
    </w:rPr>
  </w:style>
  <w:style w:type="character" w:customStyle="1" w:styleId="ae">
    <w:name w:val="Σώμα κειμένου_"/>
    <w:link w:val="6"/>
    <w:rsid w:val="007376D2"/>
    <w:rPr>
      <w:rFonts w:ascii="Palatino Linotype" w:eastAsia="Palatino Linotype" w:hAnsi="Palatino Linotype" w:cs="Palatino Linotype"/>
      <w:sz w:val="21"/>
      <w:szCs w:val="21"/>
      <w:shd w:val="clear" w:color="auto" w:fill="FFFFFF"/>
    </w:rPr>
  </w:style>
  <w:style w:type="paragraph" w:customStyle="1" w:styleId="6">
    <w:name w:val="Σώμα κειμένου6"/>
    <w:basedOn w:val="a"/>
    <w:link w:val="ae"/>
    <w:rsid w:val="007376D2"/>
    <w:pPr>
      <w:shd w:val="clear" w:color="auto" w:fill="FFFFFF"/>
      <w:spacing w:before="240" w:after="0" w:line="293" w:lineRule="exact"/>
      <w:ind w:hanging="560"/>
    </w:pPr>
    <w:rPr>
      <w:rFonts w:ascii="Palatino Linotype" w:eastAsia="Palatino Linotype" w:hAnsi="Palatino Linotype" w:cs="Palatino Linotype"/>
      <w:sz w:val="21"/>
      <w:szCs w:val="21"/>
    </w:rPr>
  </w:style>
  <w:style w:type="character" w:customStyle="1" w:styleId="8">
    <w:name w:val="Σώμα κειμένου (8)_"/>
    <w:link w:val="80"/>
    <w:rsid w:val="007376D2"/>
    <w:rPr>
      <w:rFonts w:ascii="Palatino Linotype" w:eastAsia="Palatino Linotype" w:hAnsi="Palatino Linotype" w:cs="Palatino Linotype"/>
      <w:sz w:val="21"/>
      <w:szCs w:val="21"/>
      <w:shd w:val="clear" w:color="auto" w:fill="FFFFFF"/>
    </w:rPr>
  </w:style>
  <w:style w:type="paragraph" w:customStyle="1" w:styleId="80">
    <w:name w:val="Σώμα κειμένου (8)"/>
    <w:basedOn w:val="a"/>
    <w:link w:val="8"/>
    <w:rsid w:val="007376D2"/>
    <w:pPr>
      <w:shd w:val="clear" w:color="auto" w:fill="FFFFFF"/>
      <w:spacing w:after="0" w:line="485" w:lineRule="exact"/>
      <w:ind w:hanging="720"/>
      <w:jc w:val="left"/>
    </w:pPr>
    <w:rPr>
      <w:rFonts w:ascii="Palatino Linotype" w:eastAsia="Palatino Linotype" w:hAnsi="Palatino Linotype" w:cs="Palatino Linotype"/>
      <w:sz w:val="21"/>
      <w:szCs w:val="21"/>
    </w:rPr>
  </w:style>
  <w:style w:type="paragraph" w:styleId="af">
    <w:name w:val="Title"/>
    <w:basedOn w:val="a"/>
    <w:next w:val="a"/>
    <w:link w:val="Char2"/>
    <w:rsid w:val="00FB0BC6"/>
    <w:pPr>
      <w:spacing w:after="0" w:line="276" w:lineRule="auto"/>
      <w:contextualSpacing/>
      <w:jc w:val="left"/>
    </w:pPr>
    <w:rPr>
      <w:rFonts w:eastAsia="Arial" w:cs="Arial"/>
      <w:b/>
      <w:color w:val="000000"/>
      <w:sz w:val="28"/>
      <w:szCs w:val="20"/>
    </w:rPr>
  </w:style>
  <w:style w:type="character" w:customStyle="1" w:styleId="Char2">
    <w:name w:val="Τίτλος Char"/>
    <w:basedOn w:val="a0"/>
    <w:link w:val="af"/>
    <w:rsid w:val="00FB0BC6"/>
    <w:rPr>
      <w:rFonts w:ascii="Arial" w:eastAsia="Arial" w:hAnsi="Arial" w:cs="Arial"/>
      <w:b/>
      <w:color w:val="000000"/>
      <w:sz w:val="28"/>
    </w:rPr>
  </w:style>
  <w:style w:type="paragraph" w:styleId="af0">
    <w:name w:val="Subtitle"/>
    <w:basedOn w:val="a"/>
    <w:next w:val="a"/>
    <w:link w:val="Char3"/>
    <w:rsid w:val="00FB0BC6"/>
    <w:pPr>
      <w:spacing w:after="0" w:line="276" w:lineRule="auto"/>
      <w:contextualSpacing/>
      <w:jc w:val="left"/>
    </w:pPr>
    <w:rPr>
      <w:rFonts w:eastAsia="Arial" w:cs="Arial"/>
      <w:b/>
      <w:color w:val="434343"/>
      <w:sz w:val="24"/>
      <w:szCs w:val="20"/>
    </w:rPr>
  </w:style>
  <w:style w:type="character" w:customStyle="1" w:styleId="Char3">
    <w:name w:val="Υπότιτλος Char"/>
    <w:basedOn w:val="a0"/>
    <w:link w:val="af0"/>
    <w:rsid w:val="00FB0BC6"/>
    <w:rPr>
      <w:rFonts w:ascii="Arial" w:eastAsia="Arial" w:hAnsi="Arial" w:cs="Arial"/>
      <w:b/>
      <w:color w:val="43434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120">
      <w:bodyDiv w:val="1"/>
      <w:marLeft w:val="0"/>
      <w:marRight w:val="0"/>
      <w:marTop w:val="0"/>
      <w:marBottom w:val="0"/>
      <w:divBdr>
        <w:top w:val="none" w:sz="0" w:space="0" w:color="auto"/>
        <w:left w:val="none" w:sz="0" w:space="0" w:color="auto"/>
        <w:bottom w:val="none" w:sz="0" w:space="0" w:color="auto"/>
        <w:right w:val="none" w:sz="0" w:space="0" w:color="auto"/>
      </w:divBdr>
    </w:div>
    <w:div w:id="15929404">
      <w:bodyDiv w:val="1"/>
      <w:marLeft w:val="0"/>
      <w:marRight w:val="0"/>
      <w:marTop w:val="0"/>
      <w:marBottom w:val="0"/>
      <w:divBdr>
        <w:top w:val="none" w:sz="0" w:space="0" w:color="auto"/>
        <w:left w:val="none" w:sz="0" w:space="0" w:color="auto"/>
        <w:bottom w:val="none" w:sz="0" w:space="0" w:color="auto"/>
        <w:right w:val="none" w:sz="0" w:space="0" w:color="auto"/>
      </w:divBdr>
    </w:div>
    <w:div w:id="26489793">
      <w:bodyDiv w:val="1"/>
      <w:marLeft w:val="0"/>
      <w:marRight w:val="0"/>
      <w:marTop w:val="0"/>
      <w:marBottom w:val="0"/>
      <w:divBdr>
        <w:top w:val="none" w:sz="0" w:space="0" w:color="auto"/>
        <w:left w:val="none" w:sz="0" w:space="0" w:color="auto"/>
        <w:bottom w:val="none" w:sz="0" w:space="0" w:color="auto"/>
        <w:right w:val="none" w:sz="0" w:space="0" w:color="auto"/>
      </w:divBdr>
    </w:div>
    <w:div w:id="28382174">
      <w:bodyDiv w:val="1"/>
      <w:marLeft w:val="0"/>
      <w:marRight w:val="0"/>
      <w:marTop w:val="0"/>
      <w:marBottom w:val="0"/>
      <w:divBdr>
        <w:top w:val="none" w:sz="0" w:space="0" w:color="auto"/>
        <w:left w:val="none" w:sz="0" w:space="0" w:color="auto"/>
        <w:bottom w:val="none" w:sz="0" w:space="0" w:color="auto"/>
        <w:right w:val="none" w:sz="0" w:space="0" w:color="auto"/>
      </w:divBdr>
    </w:div>
    <w:div w:id="39209781">
      <w:bodyDiv w:val="1"/>
      <w:marLeft w:val="0"/>
      <w:marRight w:val="0"/>
      <w:marTop w:val="0"/>
      <w:marBottom w:val="0"/>
      <w:divBdr>
        <w:top w:val="none" w:sz="0" w:space="0" w:color="auto"/>
        <w:left w:val="none" w:sz="0" w:space="0" w:color="auto"/>
        <w:bottom w:val="none" w:sz="0" w:space="0" w:color="auto"/>
        <w:right w:val="none" w:sz="0" w:space="0" w:color="auto"/>
      </w:divBdr>
    </w:div>
    <w:div w:id="53091667">
      <w:bodyDiv w:val="1"/>
      <w:marLeft w:val="0"/>
      <w:marRight w:val="0"/>
      <w:marTop w:val="0"/>
      <w:marBottom w:val="0"/>
      <w:divBdr>
        <w:top w:val="none" w:sz="0" w:space="0" w:color="auto"/>
        <w:left w:val="none" w:sz="0" w:space="0" w:color="auto"/>
        <w:bottom w:val="none" w:sz="0" w:space="0" w:color="auto"/>
        <w:right w:val="none" w:sz="0" w:space="0" w:color="auto"/>
      </w:divBdr>
    </w:div>
    <w:div w:id="57244423">
      <w:bodyDiv w:val="1"/>
      <w:marLeft w:val="0"/>
      <w:marRight w:val="0"/>
      <w:marTop w:val="0"/>
      <w:marBottom w:val="0"/>
      <w:divBdr>
        <w:top w:val="none" w:sz="0" w:space="0" w:color="auto"/>
        <w:left w:val="none" w:sz="0" w:space="0" w:color="auto"/>
        <w:bottom w:val="none" w:sz="0" w:space="0" w:color="auto"/>
        <w:right w:val="none" w:sz="0" w:space="0" w:color="auto"/>
      </w:divBdr>
    </w:div>
    <w:div w:id="81992783">
      <w:bodyDiv w:val="1"/>
      <w:marLeft w:val="0"/>
      <w:marRight w:val="0"/>
      <w:marTop w:val="0"/>
      <w:marBottom w:val="0"/>
      <w:divBdr>
        <w:top w:val="none" w:sz="0" w:space="0" w:color="auto"/>
        <w:left w:val="none" w:sz="0" w:space="0" w:color="auto"/>
        <w:bottom w:val="none" w:sz="0" w:space="0" w:color="auto"/>
        <w:right w:val="none" w:sz="0" w:space="0" w:color="auto"/>
      </w:divBdr>
    </w:div>
    <w:div w:id="82803485">
      <w:bodyDiv w:val="1"/>
      <w:marLeft w:val="0"/>
      <w:marRight w:val="0"/>
      <w:marTop w:val="0"/>
      <w:marBottom w:val="0"/>
      <w:divBdr>
        <w:top w:val="none" w:sz="0" w:space="0" w:color="auto"/>
        <w:left w:val="none" w:sz="0" w:space="0" w:color="auto"/>
        <w:bottom w:val="none" w:sz="0" w:space="0" w:color="auto"/>
        <w:right w:val="none" w:sz="0" w:space="0" w:color="auto"/>
      </w:divBdr>
    </w:div>
    <w:div w:id="86537951">
      <w:bodyDiv w:val="1"/>
      <w:marLeft w:val="0"/>
      <w:marRight w:val="0"/>
      <w:marTop w:val="0"/>
      <w:marBottom w:val="0"/>
      <w:divBdr>
        <w:top w:val="none" w:sz="0" w:space="0" w:color="auto"/>
        <w:left w:val="none" w:sz="0" w:space="0" w:color="auto"/>
        <w:bottom w:val="none" w:sz="0" w:space="0" w:color="auto"/>
        <w:right w:val="none" w:sz="0" w:space="0" w:color="auto"/>
      </w:divBdr>
    </w:div>
    <w:div w:id="108742544">
      <w:bodyDiv w:val="1"/>
      <w:marLeft w:val="0"/>
      <w:marRight w:val="0"/>
      <w:marTop w:val="0"/>
      <w:marBottom w:val="0"/>
      <w:divBdr>
        <w:top w:val="none" w:sz="0" w:space="0" w:color="auto"/>
        <w:left w:val="none" w:sz="0" w:space="0" w:color="auto"/>
        <w:bottom w:val="none" w:sz="0" w:space="0" w:color="auto"/>
        <w:right w:val="none" w:sz="0" w:space="0" w:color="auto"/>
      </w:divBdr>
    </w:div>
    <w:div w:id="110827382">
      <w:bodyDiv w:val="1"/>
      <w:marLeft w:val="0"/>
      <w:marRight w:val="0"/>
      <w:marTop w:val="0"/>
      <w:marBottom w:val="0"/>
      <w:divBdr>
        <w:top w:val="none" w:sz="0" w:space="0" w:color="auto"/>
        <w:left w:val="none" w:sz="0" w:space="0" w:color="auto"/>
        <w:bottom w:val="none" w:sz="0" w:space="0" w:color="auto"/>
        <w:right w:val="none" w:sz="0" w:space="0" w:color="auto"/>
      </w:divBdr>
    </w:div>
    <w:div w:id="154344253">
      <w:bodyDiv w:val="1"/>
      <w:marLeft w:val="0"/>
      <w:marRight w:val="0"/>
      <w:marTop w:val="0"/>
      <w:marBottom w:val="0"/>
      <w:divBdr>
        <w:top w:val="none" w:sz="0" w:space="0" w:color="auto"/>
        <w:left w:val="none" w:sz="0" w:space="0" w:color="auto"/>
        <w:bottom w:val="none" w:sz="0" w:space="0" w:color="auto"/>
        <w:right w:val="none" w:sz="0" w:space="0" w:color="auto"/>
      </w:divBdr>
    </w:div>
    <w:div w:id="183330541">
      <w:bodyDiv w:val="1"/>
      <w:marLeft w:val="0"/>
      <w:marRight w:val="0"/>
      <w:marTop w:val="0"/>
      <w:marBottom w:val="0"/>
      <w:divBdr>
        <w:top w:val="none" w:sz="0" w:space="0" w:color="auto"/>
        <w:left w:val="none" w:sz="0" w:space="0" w:color="auto"/>
        <w:bottom w:val="none" w:sz="0" w:space="0" w:color="auto"/>
        <w:right w:val="none" w:sz="0" w:space="0" w:color="auto"/>
      </w:divBdr>
    </w:div>
    <w:div w:id="197595644">
      <w:bodyDiv w:val="1"/>
      <w:marLeft w:val="0"/>
      <w:marRight w:val="0"/>
      <w:marTop w:val="0"/>
      <w:marBottom w:val="0"/>
      <w:divBdr>
        <w:top w:val="none" w:sz="0" w:space="0" w:color="auto"/>
        <w:left w:val="none" w:sz="0" w:space="0" w:color="auto"/>
        <w:bottom w:val="none" w:sz="0" w:space="0" w:color="auto"/>
        <w:right w:val="none" w:sz="0" w:space="0" w:color="auto"/>
      </w:divBdr>
    </w:div>
    <w:div w:id="202131480">
      <w:bodyDiv w:val="1"/>
      <w:marLeft w:val="0"/>
      <w:marRight w:val="0"/>
      <w:marTop w:val="0"/>
      <w:marBottom w:val="0"/>
      <w:divBdr>
        <w:top w:val="none" w:sz="0" w:space="0" w:color="auto"/>
        <w:left w:val="none" w:sz="0" w:space="0" w:color="auto"/>
        <w:bottom w:val="none" w:sz="0" w:space="0" w:color="auto"/>
        <w:right w:val="none" w:sz="0" w:space="0" w:color="auto"/>
      </w:divBdr>
    </w:div>
    <w:div w:id="208229821">
      <w:bodyDiv w:val="1"/>
      <w:marLeft w:val="0"/>
      <w:marRight w:val="0"/>
      <w:marTop w:val="0"/>
      <w:marBottom w:val="0"/>
      <w:divBdr>
        <w:top w:val="none" w:sz="0" w:space="0" w:color="auto"/>
        <w:left w:val="none" w:sz="0" w:space="0" w:color="auto"/>
        <w:bottom w:val="none" w:sz="0" w:space="0" w:color="auto"/>
        <w:right w:val="none" w:sz="0" w:space="0" w:color="auto"/>
      </w:divBdr>
    </w:div>
    <w:div w:id="240529900">
      <w:bodyDiv w:val="1"/>
      <w:marLeft w:val="0"/>
      <w:marRight w:val="0"/>
      <w:marTop w:val="0"/>
      <w:marBottom w:val="0"/>
      <w:divBdr>
        <w:top w:val="none" w:sz="0" w:space="0" w:color="auto"/>
        <w:left w:val="none" w:sz="0" w:space="0" w:color="auto"/>
        <w:bottom w:val="none" w:sz="0" w:space="0" w:color="auto"/>
        <w:right w:val="none" w:sz="0" w:space="0" w:color="auto"/>
      </w:divBdr>
    </w:div>
    <w:div w:id="252663587">
      <w:bodyDiv w:val="1"/>
      <w:marLeft w:val="0"/>
      <w:marRight w:val="0"/>
      <w:marTop w:val="0"/>
      <w:marBottom w:val="0"/>
      <w:divBdr>
        <w:top w:val="none" w:sz="0" w:space="0" w:color="auto"/>
        <w:left w:val="none" w:sz="0" w:space="0" w:color="auto"/>
        <w:bottom w:val="none" w:sz="0" w:space="0" w:color="auto"/>
        <w:right w:val="none" w:sz="0" w:space="0" w:color="auto"/>
      </w:divBdr>
    </w:div>
    <w:div w:id="254678426">
      <w:bodyDiv w:val="1"/>
      <w:marLeft w:val="0"/>
      <w:marRight w:val="0"/>
      <w:marTop w:val="0"/>
      <w:marBottom w:val="0"/>
      <w:divBdr>
        <w:top w:val="none" w:sz="0" w:space="0" w:color="auto"/>
        <w:left w:val="none" w:sz="0" w:space="0" w:color="auto"/>
        <w:bottom w:val="none" w:sz="0" w:space="0" w:color="auto"/>
        <w:right w:val="none" w:sz="0" w:space="0" w:color="auto"/>
      </w:divBdr>
    </w:div>
    <w:div w:id="271518208">
      <w:bodyDiv w:val="1"/>
      <w:marLeft w:val="0"/>
      <w:marRight w:val="0"/>
      <w:marTop w:val="0"/>
      <w:marBottom w:val="0"/>
      <w:divBdr>
        <w:top w:val="none" w:sz="0" w:space="0" w:color="auto"/>
        <w:left w:val="none" w:sz="0" w:space="0" w:color="auto"/>
        <w:bottom w:val="none" w:sz="0" w:space="0" w:color="auto"/>
        <w:right w:val="none" w:sz="0" w:space="0" w:color="auto"/>
      </w:divBdr>
    </w:div>
    <w:div w:id="271940159">
      <w:bodyDiv w:val="1"/>
      <w:marLeft w:val="0"/>
      <w:marRight w:val="0"/>
      <w:marTop w:val="0"/>
      <w:marBottom w:val="0"/>
      <w:divBdr>
        <w:top w:val="none" w:sz="0" w:space="0" w:color="auto"/>
        <w:left w:val="none" w:sz="0" w:space="0" w:color="auto"/>
        <w:bottom w:val="none" w:sz="0" w:space="0" w:color="auto"/>
        <w:right w:val="none" w:sz="0" w:space="0" w:color="auto"/>
      </w:divBdr>
    </w:div>
    <w:div w:id="332491408">
      <w:bodyDiv w:val="1"/>
      <w:marLeft w:val="0"/>
      <w:marRight w:val="0"/>
      <w:marTop w:val="0"/>
      <w:marBottom w:val="0"/>
      <w:divBdr>
        <w:top w:val="none" w:sz="0" w:space="0" w:color="auto"/>
        <w:left w:val="none" w:sz="0" w:space="0" w:color="auto"/>
        <w:bottom w:val="none" w:sz="0" w:space="0" w:color="auto"/>
        <w:right w:val="none" w:sz="0" w:space="0" w:color="auto"/>
      </w:divBdr>
    </w:div>
    <w:div w:id="354040876">
      <w:bodyDiv w:val="1"/>
      <w:marLeft w:val="0"/>
      <w:marRight w:val="0"/>
      <w:marTop w:val="0"/>
      <w:marBottom w:val="0"/>
      <w:divBdr>
        <w:top w:val="none" w:sz="0" w:space="0" w:color="auto"/>
        <w:left w:val="none" w:sz="0" w:space="0" w:color="auto"/>
        <w:bottom w:val="none" w:sz="0" w:space="0" w:color="auto"/>
        <w:right w:val="none" w:sz="0" w:space="0" w:color="auto"/>
      </w:divBdr>
    </w:div>
    <w:div w:id="358892947">
      <w:bodyDiv w:val="1"/>
      <w:marLeft w:val="0"/>
      <w:marRight w:val="0"/>
      <w:marTop w:val="0"/>
      <w:marBottom w:val="0"/>
      <w:divBdr>
        <w:top w:val="none" w:sz="0" w:space="0" w:color="auto"/>
        <w:left w:val="none" w:sz="0" w:space="0" w:color="auto"/>
        <w:bottom w:val="none" w:sz="0" w:space="0" w:color="auto"/>
        <w:right w:val="none" w:sz="0" w:space="0" w:color="auto"/>
      </w:divBdr>
    </w:div>
    <w:div w:id="367294452">
      <w:bodyDiv w:val="1"/>
      <w:marLeft w:val="0"/>
      <w:marRight w:val="0"/>
      <w:marTop w:val="0"/>
      <w:marBottom w:val="0"/>
      <w:divBdr>
        <w:top w:val="none" w:sz="0" w:space="0" w:color="auto"/>
        <w:left w:val="none" w:sz="0" w:space="0" w:color="auto"/>
        <w:bottom w:val="none" w:sz="0" w:space="0" w:color="auto"/>
        <w:right w:val="none" w:sz="0" w:space="0" w:color="auto"/>
      </w:divBdr>
    </w:div>
    <w:div w:id="388304286">
      <w:bodyDiv w:val="1"/>
      <w:marLeft w:val="0"/>
      <w:marRight w:val="0"/>
      <w:marTop w:val="0"/>
      <w:marBottom w:val="0"/>
      <w:divBdr>
        <w:top w:val="none" w:sz="0" w:space="0" w:color="auto"/>
        <w:left w:val="none" w:sz="0" w:space="0" w:color="auto"/>
        <w:bottom w:val="none" w:sz="0" w:space="0" w:color="auto"/>
        <w:right w:val="none" w:sz="0" w:space="0" w:color="auto"/>
      </w:divBdr>
    </w:div>
    <w:div w:id="454299768">
      <w:bodyDiv w:val="1"/>
      <w:marLeft w:val="0"/>
      <w:marRight w:val="0"/>
      <w:marTop w:val="0"/>
      <w:marBottom w:val="0"/>
      <w:divBdr>
        <w:top w:val="none" w:sz="0" w:space="0" w:color="auto"/>
        <w:left w:val="none" w:sz="0" w:space="0" w:color="auto"/>
        <w:bottom w:val="none" w:sz="0" w:space="0" w:color="auto"/>
        <w:right w:val="none" w:sz="0" w:space="0" w:color="auto"/>
      </w:divBdr>
    </w:div>
    <w:div w:id="477571868">
      <w:bodyDiv w:val="1"/>
      <w:marLeft w:val="0"/>
      <w:marRight w:val="0"/>
      <w:marTop w:val="0"/>
      <w:marBottom w:val="0"/>
      <w:divBdr>
        <w:top w:val="none" w:sz="0" w:space="0" w:color="auto"/>
        <w:left w:val="none" w:sz="0" w:space="0" w:color="auto"/>
        <w:bottom w:val="none" w:sz="0" w:space="0" w:color="auto"/>
        <w:right w:val="none" w:sz="0" w:space="0" w:color="auto"/>
      </w:divBdr>
    </w:div>
    <w:div w:id="513693647">
      <w:bodyDiv w:val="1"/>
      <w:marLeft w:val="0"/>
      <w:marRight w:val="0"/>
      <w:marTop w:val="0"/>
      <w:marBottom w:val="0"/>
      <w:divBdr>
        <w:top w:val="none" w:sz="0" w:space="0" w:color="auto"/>
        <w:left w:val="none" w:sz="0" w:space="0" w:color="auto"/>
        <w:bottom w:val="none" w:sz="0" w:space="0" w:color="auto"/>
        <w:right w:val="none" w:sz="0" w:space="0" w:color="auto"/>
      </w:divBdr>
    </w:div>
    <w:div w:id="559705177">
      <w:bodyDiv w:val="1"/>
      <w:marLeft w:val="0"/>
      <w:marRight w:val="0"/>
      <w:marTop w:val="0"/>
      <w:marBottom w:val="0"/>
      <w:divBdr>
        <w:top w:val="none" w:sz="0" w:space="0" w:color="auto"/>
        <w:left w:val="none" w:sz="0" w:space="0" w:color="auto"/>
        <w:bottom w:val="none" w:sz="0" w:space="0" w:color="auto"/>
        <w:right w:val="none" w:sz="0" w:space="0" w:color="auto"/>
      </w:divBdr>
    </w:div>
    <w:div w:id="584068555">
      <w:bodyDiv w:val="1"/>
      <w:marLeft w:val="0"/>
      <w:marRight w:val="0"/>
      <w:marTop w:val="0"/>
      <w:marBottom w:val="0"/>
      <w:divBdr>
        <w:top w:val="none" w:sz="0" w:space="0" w:color="auto"/>
        <w:left w:val="none" w:sz="0" w:space="0" w:color="auto"/>
        <w:bottom w:val="none" w:sz="0" w:space="0" w:color="auto"/>
        <w:right w:val="none" w:sz="0" w:space="0" w:color="auto"/>
      </w:divBdr>
    </w:div>
    <w:div w:id="614485180">
      <w:bodyDiv w:val="1"/>
      <w:marLeft w:val="0"/>
      <w:marRight w:val="0"/>
      <w:marTop w:val="0"/>
      <w:marBottom w:val="0"/>
      <w:divBdr>
        <w:top w:val="none" w:sz="0" w:space="0" w:color="auto"/>
        <w:left w:val="none" w:sz="0" w:space="0" w:color="auto"/>
        <w:bottom w:val="none" w:sz="0" w:space="0" w:color="auto"/>
        <w:right w:val="none" w:sz="0" w:space="0" w:color="auto"/>
      </w:divBdr>
    </w:div>
    <w:div w:id="620695951">
      <w:bodyDiv w:val="1"/>
      <w:marLeft w:val="0"/>
      <w:marRight w:val="0"/>
      <w:marTop w:val="0"/>
      <w:marBottom w:val="0"/>
      <w:divBdr>
        <w:top w:val="none" w:sz="0" w:space="0" w:color="auto"/>
        <w:left w:val="none" w:sz="0" w:space="0" w:color="auto"/>
        <w:bottom w:val="none" w:sz="0" w:space="0" w:color="auto"/>
        <w:right w:val="none" w:sz="0" w:space="0" w:color="auto"/>
      </w:divBdr>
    </w:div>
    <w:div w:id="627703923">
      <w:bodyDiv w:val="1"/>
      <w:marLeft w:val="0"/>
      <w:marRight w:val="0"/>
      <w:marTop w:val="0"/>
      <w:marBottom w:val="0"/>
      <w:divBdr>
        <w:top w:val="none" w:sz="0" w:space="0" w:color="auto"/>
        <w:left w:val="none" w:sz="0" w:space="0" w:color="auto"/>
        <w:bottom w:val="none" w:sz="0" w:space="0" w:color="auto"/>
        <w:right w:val="none" w:sz="0" w:space="0" w:color="auto"/>
      </w:divBdr>
    </w:div>
    <w:div w:id="637876351">
      <w:bodyDiv w:val="1"/>
      <w:marLeft w:val="0"/>
      <w:marRight w:val="0"/>
      <w:marTop w:val="0"/>
      <w:marBottom w:val="0"/>
      <w:divBdr>
        <w:top w:val="none" w:sz="0" w:space="0" w:color="auto"/>
        <w:left w:val="none" w:sz="0" w:space="0" w:color="auto"/>
        <w:bottom w:val="none" w:sz="0" w:space="0" w:color="auto"/>
        <w:right w:val="none" w:sz="0" w:space="0" w:color="auto"/>
      </w:divBdr>
    </w:div>
    <w:div w:id="655913471">
      <w:bodyDiv w:val="1"/>
      <w:marLeft w:val="0"/>
      <w:marRight w:val="0"/>
      <w:marTop w:val="0"/>
      <w:marBottom w:val="0"/>
      <w:divBdr>
        <w:top w:val="none" w:sz="0" w:space="0" w:color="auto"/>
        <w:left w:val="none" w:sz="0" w:space="0" w:color="auto"/>
        <w:bottom w:val="none" w:sz="0" w:space="0" w:color="auto"/>
        <w:right w:val="none" w:sz="0" w:space="0" w:color="auto"/>
      </w:divBdr>
    </w:div>
    <w:div w:id="685402672">
      <w:bodyDiv w:val="1"/>
      <w:marLeft w:val="0"/>
      <w:marRight w:val="0"/>
      <w:marTop w:val="0"/>
      <w:marBottom w:val="0"/>
      <w:divBdr>
        <w:top w:val="none" w:sz="0" w:space="0" w:color="auto"/>
        <w:left w:val="none" w:sz="0" w:space="0" w:color="auto"/>
        <w:bottom w:val="none" w:sz="0" w:space="0" w:color="auto"/>
        <w:right w:val="none" w:sz="0" w:space="0" w:color="auto"/>
      </w:divBdr>
    </w:div>
    <w:div w:id="704867121">
      <w:bodyDiv w:val="1"/>
      <w:marLeft w:val="0"/>
      <w:marRight w:val="0"/>
      <w:marTop w:val="0"/>
      <w:marBottom w:val="0"/>
      <w:divBdr>
        <w:top w:val="none" w:sz="0" w:space="0" w:color="auto"/>
        <w:left w:val="none" w:sz="0" w:space="0" w:color="auto"/>
        <w:bottom w:val="none" w:sz="0" w:space="0" w:color="auto"/>
        <w:right w:val="none" w:sz="0" w:space="0" w:color="auto"/>
      </w:divBdr>
    </w:div>
    <w:div w:id="715929763">
      <w:bodyDiv w:val="1"/>
      <w:marLeft w:val="0"/>
      <w:marRight w:val="0"/>
      <w:marTop w:val="0"/>
      <w:marBottom w:val="0"/>
      <w:divBdr>
        <w:top w:val="none" w:sz="0" w:space="0" w:color="auto"/>
        <w:left w:val="none" w:sz="0" w:space="0" w:color="auto"/>
        <w:bottom w:val="none" w:sz="0" w:space="0" w:color="auto"/>
        <w:right w:val="none" w:sz="0" w:space="0" w:color="auto"/>
      </w:divBdr>
    </w:div>
    <w:div w:id="723411802">
      <w:bodyDiv w:val="1"/>
      <w:marLeft w:val="0"/>
      <w:marRight w:val="0"/>
      <w:marTop w:val="0"/>
      <w:marBottom w:val="0"/>
      <w:divBdr>
        <w:top w:val="none" w:sz="0" w:space="0" w:color="auto"/>
        <w:left w:val="none" w:sz="0" w:space="0" w:color="auto"/>
        <w:bottom w:val="none" w:sz="0" w:space="0" w:color="auto"/>
        <w:right w:val="none" w:sz="0" w:space="0" w:color="auto"/>
      </w:divBdr>
    </w:div>
    <w:div w:id="727412093">
      <w:bodyDiv w:val="1"/>
      <w:marLeft w:val="0"/>
      <w:marRight w:val="0"/>
      <w:marTop w:val="0"/>
      <w:marBottom w:val="0"/>
      <w:divBdr>
        <w:top w:val="none" w:sz="0" w:space="0" w:color="auto"/>
        <w:left w:val="none" w:sz="0" w:space="0" w:color="auto"/>
        <w:bottom w:val="none" w:sz="0" w:space="0" w:color="auto"/>
        <w:right w:val="none" w:sz="0" w:space="0" w:color="auto"/>
      </w:divBdr>
    </w:div>
    <w:div w:id="759985342">
      <w:bodyDiv w:val="1"/>
      <w:marLeft w:val="0"/>
      <w:marRight w:val="0"/>
      <w:marTop w:val="0"/>
      <w:marBottom w:val="0"/>
      <w:divBdr>
        <w:top w:val="none" w:sz="0" w:space="0" w:color="auto"/>
        <w:left w:val="none" w:sz="0" w:space="0" w:color="auto"/>
        <w:bottom w:val="none" w:sz="0" w:space="0" w:color="auto"/>
        <w:right w:val="none" w:sz="0" w:space="0" w:color="auto"/>
      </w:divBdr>
    </w:div>
    <w:div w:id="768307454">
      <w:bodyDiv w:val="1"/>
      <w:marLeft w:val="0"/>
      <w:marRight w:val="0"/>
      <w:marTop w:val="0"/>
      <w:marBottom w:val="0"/>
      <w:divBdr>
        <w:top w:val="none" w:sz="0" w:space="0" w:color="auto"/>
        <w:left w:val="none" w:sz="0" w:space="0" w:color="auto"/>
        <w:bottom w:val="none" w:sz="0" w:space="0" w:color="auto"/>
        <w:right w:val="none" w:sz="0" w:space="0" w:color="auto"/>
      </w:divBdr>
    </w:div>
    <w:div w:id="791746051">
      <w:bodyDiv w:val="1"/>
      <w:marLeft w:val="0"/>
      <w:marRight w:val="0"/>
      <w:marTop w:val="0"/>
      <w:marBottom w:val="0"/>
      <w:divBdr>
        <w:top w:val="none" w:sz="0" w:space="0" w:color="auto"/>
        <w:left w:val="none" w:sz="0" w:space="0" w:color="auto"/>
        <w:bottom w:val="none" w:sz="0" w:space="0" w:color="auto"/>
        <w:right w:val="none" w:sz="0" w:space="0" w:color="auto"/>
      </w:divBdr>
    </w:div>
    <w:div w:id="799759702">
      <w:bodyDiv w:val="1"/>
      <w:marLeft w:val="0"/>
      <w:marRight w:val="0"/>
      <w:marTop w:val="0"/>
      <w:marBottom w:val="0"/>
      <w:divBdr>
        <w:top w:val="none" w:sz="0" w:space="0" w:color="auto"/>
        <w:left w:val="none" w:sz="0" w:space="0" w:color="auto"/>
        <w:bottom w:val="none" w:sz="0" w:space="0" w:color="auto"/>
        <w:right w:val="none" w:sz="0" w:space="0" w:color="auto"/>
      </w:divBdr>
    </w:div>
    <w:div w:id="803424473">
      <w:bodyDiv w:val="1"/>
      <w:marLeft w:val="0"/>
      <w:marRight w:val="0"/>
      <w:marTop w:val="0"/>
      <w:marBottom w:val="0"/>
      <w:divBdr>
        <w:top w:val="none" w:sz="0" w:space="0" w:color="auto"/>
        <w:left w:val="none" w:sz="0" w:space="0" w:color="auto"/>
        <w:bottom w:val="none" w:sz="0" w:space="0" w:color="auto"/>
        <w:right w:val="none" w:sz="0" w:space="0" w:color="auto"/>
      </w:divBdr>
    </w:div>
    <w:div w:id="811604621">
      <w:bodyDiv w:val="1"/>
      <w:marLeft w:val="0"/>
      <w:marRight w:val="0"/>
      <w:marTop w:val="0"/>
      <w:marBottom w:val="0"/>
      <w:divBdr>
        <w:top w:val="none" w:sz="0" w:space="0" w:color="auto"/>
        <w:left w:val="none" w:sz="0" w:space="0" w:color="auto"/>
        <w:bottom w:val="none" w:sz="0" w:space="0" w:color="auto"/>
        <w:right w:val="none" w:sz="0" w:space="0" w:color="auto"/>
      </w:divBdr>
    </w:div>
    <w:div w:id="838471256">
      <w:bodyDiv w:val="1"/>
      <w:marLeft w:val="0"/>
      <w:marRight w:val="0"/>
      <w:marTop w:val="0"/>
      <w:marBottom w:val="0"/>
      <w:divBdr>
        <w:top w:val="none" w:sz="0" w:space="0" w:color="auto"/>
        <w:left w:val="none" w:sz="0" w:space="0" w:color="auto"/>
        <w:bottom w:val="none" w:sz="0" w:space="0" w:color="auto"/>
        <w:right w:val="none" w:sz="0" w:space="0" w:color="auto"/>
      </w:divBdr>
      <w:divsChild>
        <w:div w:id="27142942">
          <w:marLeft w:val="0"/>
          <w:marRight w:val="0"/>
          <w:marTop w:val="0"/>
          <w:marBottom w:val="0"/>
          <w:divBdr>
            <w:top w:val="none" w:sz="0" w:space="0" w:color="auto"/>
            <w:left w:val="none" w:sz="0" w:space="0" w:color="auto"/>
            <w:bottom w:val="none" w:sz="0" w:space="0" w:color="auto"/>
            <w:right w:val="none" w:sz="0" w:space="0" w:color="auto"/>
          </w:divBdr>
        </w:div>
        <w:div w:id="28379615">
          <w:marLeft w:val="0"/>
          <w:marRight w:val="0"/>
          <w:marTop w:val="0"/>
          <w:marBottom w:val="0"/>
          <w:divBdr>
            <w:top w:val="none" w:sz="0" w:space="0" w:color="auto"/>
            <w:left w:val="none" w:sz="0" w:space="0" w:color="auto"/>
            <w:bottom w:val="none" w:sz="0" w:space="0" w:color="auto"/>
            <w:right w:val="none" w:sz="0" w:space="0" w:color="auto"/>
          </w:divBdr>
        </w:div>
        <w:div w:id="32464813">
          <w:marLeft w:val="0"/>
          <w:marRight w:val="0"/>
          <w:marTop w:val="0"/>
          <w:marBottom w:val="0"/>
          <w:divBdr>
            <w:top w:val="none" w:sz="0" w:space="0" w:color="auto"/>
            <w:left w:val="none" w:sz="0" w:space="0" w:color="auto"/>
            <w:bottom w:val="none" w:sz="0" w:space="0" w:color="auto"/>
            <w:right w:val="none" w:sz="0" w:space="0" w:color="auto"/>
          </w:divBdr>
        </w:div>
        <w:div w:id="136920294">
          <w:marLeft w:val="0"/>
          <w:marRight w:val="0"/>
          <w:marTop w:val="0"/>
          <w:marBottom w:val="0"/>
          <w:divBdr>
            <w:top w:val="none" w:sz="0" w:space="0" w:color="auto"/>
            <w:left w:val="none" w:sz="0" w:space="0" w:color="auto"/>
            <w:bottom w:val="none" w:sz="0" w:space="0" w:color="auto"/>
            <w:right w:val="none" w:sz="0" w:space="0" w:color="auto"/>
          </w:divBdr>
        </w:div>
        <w:div w:id="247540882">
          <w:marLeft w:val="0"/>
          <w:marRight w:val="0"/>
          <w:marTop w:val="0"/>
          <w:marBottom w:val="0"/>
          <w:divBdr>
            <w:top w:val="none" w:sz="0" w:space="0" w:color="auto"/>
            <w:left w:val="none" w:sz="0" w:space="0" w:color="auto"/>
            <w:bottom w:val="none" w:sz="0" w:space="0" w:color="auto"/>
            <w:right w:val="none" w:sz="0" w:space="0" w:color="auto"/>
          </w:divBdr>
        </w:div>
        <w:div w:id="251208339">
          <w:marLeft w:val="0"/>
          <w:marRight w:val="0"/>
          <w:marTop w:val="0"/>
          <w:marBottom w:val="0"/>
          <w:divBdr>
            <w:top w:val="none" w:sz="0" w:space="0" w:color="auto"/>
            <w:left w:val="none" w:sz="0" w:space="0" w:color="auto"/>
            <w:bottom w:val="none" w:sz="0" w:space="0" w:color="auto"/>
            <w:right w:val="none" w:sz="0" w:space="0" w:color="auto"/>
          </w:divBdr>
        </w:div>
        <w:div w:id="266893616">
          <w:marLeft w:val="0"/>
          <w:marRight w:val="0"/>
          <w:marTop w:val="0"/>
          <w:marBottom w:val="0"/>
          <w:divBdr>
            <w:top w:val="none" w:sz="0" w:space="0" w:color="auto"/>
            <w:left w:val="none" w:sz="0" w:space="0" w:color="auto"/>
            <w:bottom w:val="none" w:sz="0" w:space="0" w:color="auto"/>
            <w:right w:val="none" w:sz="0" w:space="0" w:color="auto"/>
          </w:divBdr>
        </w:div>
        <w:div w:id="301614371">
          <w:marLeft w:val="0"/>
          <w:marRight w:val="0"/>
          <w:marTop w:val="0"/>
          <w:marBottom w:val="0"/>
          <w:divBdr>
            <w:top w:val="none" w:sz="0" w:space="0" w:color="auto"/>
            <w:left w:val="none" w:sz="0" w:space="0" w:color="auto"/>
            <w:bottom w:val="none" w:sz="0" w:space="0" w:color="auto"/>
            <w:right w:val="none" w:sz="0" w:space="0" w:color="auto"/>
          </w:divBdr>
        </w:div>
        <w:div w:id="399906674">
          <w:marLeft w:val="0"/>
          <w:marRight w:val="0"/>
          <w:marTop w:val="0"/>
          <w:marBottom w:val="0"/>
          <w:divBdr>
            <w:top w:val="none" w:sz="0" w:space="0" w:color="auto"/>
            <w:left w:val="none" w:sz="0" w:space="0" w:color="auto"/>
            <w:bottom w:val="none" w:sz="0" w:space="0" w:color="auto"/>
            <w:right w:val="none" w:sz="0" w:space="0" w:color="auto"/>
          </w:divBdr>
        </w:div>
        <w:div w:id="471992849">
          <w:marLeft w:val="0"/>
          <w:marRight w:val="0"/>
          <w:marTop w:val="0"/>
          <w:marBottom w:val="0"/>
          <w:divBdr>
            <w:top w:val="none" w:sz="0" w:space="0" w:color="auto"/>
            <w:left w:val="none" w:sz="0" w:space="0" w:color="auto"/>
            <w:bottom w:val="none" w:sz="0" w:space="0" w:color="auto"/>
            <w:right w:val="none" w:sz="0" w:space="0" w:color="auto"/>
          </w:divBdr>
        </w:div>
        <w:div w:id="474878477">
          <w:marLeft w:val="0"/>
          <w:marRight w:val="0"/>
          <w:marTop w:val="0"/>
          <w:marBottom w:val="0"/>
          <w:divBdr>
            <w:top w:val="none" w:sz="0" w:space="0" w:color="auto"/>
            <w:left w:val="none" w:sz="0" w:space="0" w:color="auto"/>
            <w:bottom w:val="none" w:sz="0" w:space="0" w:color="auto"/>
            <w:right w:val="none" w:sz="0" w:space="0" w:color="auto"/>
          </w:divBdr>
        </w:div>
        <w:div w:id="499080348">
          <w:marLeft w:val="0"/>
          <w:marRight w:val="0"/>
          <w:marTop w:val="0"/>
          <w:marBottom w:val="0"/>
          <w:divBdr>
            <w:top w:val="none" w:sz="0" w:space="0" w:color="auto"/>
            <w:left w:val="none" w:sz="0" w:space="0" w:color="auto"/>
            <w:bottom w:val="none" w:sz="0" w:space="0" w:color="auto"/>
            <w:right w:val="none" w:sz="0" w:space="0" w:color="auto"/>
          </w:divBdr>
        </w:div>
        <w:div w:id="508176445">
          <w:marLeft w:val="0"/>
          <w:marRight w:val="0"/>
          <w:marTop w:val="0"/>
          <w:marBottom w:val="0"/>
          <w:divBdr>
            <w:top w:val="none" w:sz="0" w:space="0" w:color="auto"/>
            <w:left w:val="none" w:sz="0" w:space="0" w:color="auto"/>
            <w:bottom w:val="none" w:sz="0" w:space="0" w:color="auto"/>
            <w:right w:val="none" w:sz="0" w:space="0" w:color="auto"/>
          </w:divBdr>
        </w:div>
        <w:div w:id="594020962">
          <w:marLeft w:val="0"/>
          <w:marRight w:val="0"/>
          <w:marTop w:val="0"/>
          <w:marBottom w:val="0"/>
          <w:divBdr>
            <w:top w:val="none" w:sz="0" w:space="0" w:color="auto"/>
            <w:left w:val="none" w:sz="0" w:space="0" w:color="auto"/>
            <w:bottom w:val="none" w:sz="0" w:space="0" w:color="auto"/>
            <w:right w:val="none" w:sz="0" w:space="0" w:color="auto"/>
          </w:divBdr>
        </w:div>
        <w:div w:id="595360664">
          <w:marLeft w:val="0"/>
          <w:marRight w:val="0"/>
          <w:marTop w:val="0"/>
          <w:marBottom w:val="0"/>
          <w:divBdr>
            <w:top w:val="none" w:sz="0" w:space="0" w:color="auto"/>
            <w:left w:val="none" w:sz="0" w:space="0" w:color="auto"/>
            <w:bottom w:val="none" w:sz="0" w:space="0" w:color="auto"/>
            <w:right w:val="none" w:sz="0" w:space="0" w:color="auto"/>
          </w:divBdr>
        </w:div>
        <w:div w:id="662897791">
          <w:marLeft w:val="0"/>
          <w:marRight w:val="0"/>
          <w:marTop w:val="0"/>
          <w:marBottom w:val="0"/>
          <w:divBdr>
            <w:top w:val="none" w:sz="0" w:space="0" w:color="auto"/>
            <w:left w:val="none" w:sz="0" w:space="0" w:color="auto"/>
            <w:bottom w:val="none" w:sz="0" w:space="0" w:color="auto"/>
            <w:right w:val="none" w:sz="0" w:space="0" w:color="auto"/>
          </w:divBdr>
        </w:div>
        <w:div w:id="736442924">
          <w:marLeft w:val="0"/>
          <w:marRight w:val="0"/>
          <w:marTop w:val="0"/>
          <w:marBottom w:val="0"/>
          <w:divBdr>
            <w:top w:val="none" w:sz="0" w:space="0" w:color="auto"/>
            <w:left w:val="none" w:sz="0" w:space="0" w:color="auto"/>
            <w:bottom w:val="none" w:sz="0" w:space="0" w:color="auto"/>
            <w:right w:val="none" w:sz="0" w:space="0" w:color="auto"/>
          </w:divBdr>
        </w:div>
        <w:div w:id="750127832">
          <w:marLeft w:val="0"/>
          <w:marRight w:val="0"/>
          <w:marTop w:val="0"/>
          <w:marBottom w:val="0"/>
          <w:divBdr>
            <w:top w:val="none" w:sz="0" w:space="0" w:color="auto"/>
            <w:left w:val="none" w:sz="0" w:space="0" w:color="auto"/>
            <w:bottom w:val="none" w:sz="0" w:space="0" w:color="auto"/>
            <w:right w:val="none" w:sz="0" w:space="0" w:color="auto"/>
          </w:divBdr>
        </w:div>
        <w:div w:id="866019990">
          <w:marLeft w:val="0"/>
          <w:marRight w:val="0"/>
          <w:marTop w:val="0"/>
          <w:marBottom w:val="0"/>
          <w:divBdr>
            <w:top w:val="none" w:sz="0" w:space="0" w:color="auto"/>
            <w:left w:val="none" w:sz="0" w:space="0" w:color="auto"/>
            <w:bottom w:val="none" w:sz="0" w:space="0" w:color="auto"/>
            <w:right w:val="none" w:sz="0" w:space="0" w:color="auto"/>
          </w:divBdr>
        </w:div>
        <w:div w:id="875585691">
          <w:marLeft w:val="0"/>
          <w:marRight w:val="0"/>
          <w:marTop w:val="0"/>
          <w:marBottom w:val="0"/>
          <w:divBdr>
            <w:top w:val="none" w:sz="0" w:space="0" w:color="auto"/>
            <w:left w:val="none" w:sz="0" w:space="0" w:color="auto"/>
            <w:bottom w:val="none" w:sz="0" w:space="0" w:color="auto"/>
            <w:right w:val="none" w:sz="0" w:space="0" w:color="auto"/>
          </w:divBdr>
        </w:div>
        <w:div w:id="887229369">
          <w:marLeft w:val="0"/>
          <w:marRight w:val="0"/>
          <w:marTop w:val="0"/>
          <w:marBottom w:val="0"/>
          <w:divBdr>
            <w:top w:val="none" w:sz="0" w:space="0" w:color="auto"/>
            <w:left w:val="none" w:sz="0" w:space="0" w:color="auto"/>
            <w:bottom w:val="none" w:sz="0" w:space="0" w:color="auto"/>
            <w:right w:val="none" w:sz="0" w:space="0" w:color="auto"/>
          </w:divBdr>
        </w:div>
        <w:div w:id="912736782">
          <w:marLeft w:val="0"/>
          <w:marRight w:val="0"/>
          <w:marTop w:val="0"/>
          <w:marBottom w:val="0"/>
          <w:divBdr>
            <w:top w:val="none" w:sz="0" w:space="0" w:color="auto"/>
            <w:left w:val="none" w:sz="0" w:space="0" w:color="auto"/>
            <w:bottom w:val="none" w:sz="0" w:space="0" w:color="auto"/>
            <w:right w:val="none" w:sz="0" w:space="0" w:color="auto"/>
          </w:divBdr>
        </w:div>
        <w:div w:id="954023027">
          <w:marLeft w:val="0"/>
          <w:marRight w:val="0"/>
          <w:marTop w:val="0"/>
          <w:marBottom w:val="0"/>
          <w:divBdr>
            <w:top w:val="none" w:sz="0" w:space="0" w:color="auto"/>
            <w:left w:val="none" w:sz="0" w:space="0" w:color="auto"/>
            <w:bottom w:val="none" w:sz="0" w:space="0" w:color="auto"/>
            <w:right w:val="none" w:sz="0" w:space="0" w:color="auto"/>
          </w:divBdr>
        </w:div>
        <w:div w:id="966085004">
          <w:marLeft w:val="0"/>
          <w:marRight w:val="0"/>
          <w:marTop w:val="0"/>
          <w:marBottom w:val="0"/>
          <w:divBdr>
            <w:top w:val="none" w:sz="0" w:space="0" w:color="auto"/>
            <w:left w:val="none" w:sz="0" w:space="0" w:color="auto"/>
            <w:bottom w:val="none" w:sz="0" w:space="0" w:color="auto"/>
            <w:right w:val="none" w:sz="0" w:space="0" w:color="auto"/>
          </w:divBdr>
        </w:div>
        <w:div w:id="967204937">
          <w:marLeft w:val="0"/>
          <w:marRight w:val="0"/>
          <w:marTop w:val="0"/>
          <w:marBottom w:val="0"/>
          <w:divBdr>
            <w:top w:val="none" w:sz="0" w:space="0" w:color="auto"/>
            <w:left w:val="none" w:sz="0" w:space="0" w:color="auto"/>
            <w:bottom w:val="none" w:sz="0" w:space="0" w:color="auto"/>
            <w:right w:val="none" w:sz="0" w:space="0" w:color="auto"/>
          </w:divBdr>
        </w:div>
        <w:div w:id="997996005">
          <w:marLeft w:val="0"/>
          <w:marRight w:val="0"/>
          <w:marTop w:val="0"/>
          <w:marBottom w:val="0"/>
          <w:divBdr>
            <w:top w:val="none" w:sz="0" w:space="0" w:color="auto"/>
            <w:left w:val="none" w:sz="0" w:space="0" w:color="auto"/>
            <w:bottom w:val="none" w:sz="0" w:space="0" w:color="auto"/>
            <w:right w:val="none" w:sz="0" w:space="0" w:color="auto"/>
          </w:divBdr>
        </w:div>
        <w:div w:id="1036006032">
          <w:marLeft w:val="0"/>
          <w:marRight w:val="0"/>
          <w:marTop w:val="0"/>
          <w:marBottom w:val="0"/>
          <w:divBdr>
            <w:top w:val="none" w:sz="0" w:space="0" w:color="auto"/>
            <w:left w:val="none" w:sz="0" w:space="0" w:color="auto"/>
            <w:bottom w:val="none" w:sz="0" w:space="0" w:color="auto"/>
            <w:right w:val="none" w:sz="0" w:space="0" w:color="auto"/>
          </w:divBdr>
        </w:div>
        <w:div w:id="1048997202">
          <w:marLeft w:val="0"/>
          <w:marRight w:val="0"/>
          <w:marTop w:val="0"/>
          <w:marBottom w:val="0"/>
          <w:divBdr>
            <w:top w:val="none" w:sz="0" w:space="0" w:color="auto"/>
            <w:left w:val="none" w:sz="0" w:space="0" w:color="auto"/>
            <w:bottom w:val="none" w:sz="0" w:space="0" w:color="auto"/>
            <w:right w:val="none" w:sz="0" w:space="0" w:color="auto"/>
          </w:divBdr>
        </w:div>
        <w:div w:id="1065954053">
          <w:marLeft w:val="0"/>
          <w:marRight w:val="0"/>
          <w:marTop w:val="0"/>
          <w:marBottom w:val="0"/>
          <w:divBdr>
            <w:top w:val="none" w:sz="0" w:space="0" w:color="auto"/>
            <w:left w:val="none" w:sz="0" w:space="0" w:color="auto"/>
            <w:bottom w:val="none" w:sz="0" w:space="0" w:color="auto"/>
            <w:right w:val="none" w:sz="0" w:space="0" w:color="auto"/>
          </w:divBdr>
        </w:div>
        <w:div w:id="1097553914">
          <w:marLeft w:val="0"/>
          <w:marRight w:val="0"/>
          <w:marTop w:val="0"/>
          <w:marBottom w:val="0"/>
          <w:divBdr>
            <w:top w:val="none" w:sz="0" w:space="0" w:color="auto"/>
            <w:left w:val="none" w:sz="0" w:space="0" w:color="auto"/>
            <w:bottom w:val="none" w:sz="0" w:space="0" w:color="auto"/>
            <w:right w:val="none" w:sz="0" w:space="0" w:color="auto"/>
          </w:divBdr>
        </w:div>
        <w:div w:id="1102990459">
          <w:marLeft w:val="0"/>
          <w:marRight w:val="0"/>
          <w:marTop w:val="0"/>
          <w:marBottom w:val="0"/>
          <w:divBdr>
            <w:top w:val="none" w:sz="0" w:space="0" w:color="auto"/>
            <w:left w:val="none" w:sz="0" w:space="0" w:color="auto"/>
            <w:bottom w:val="none" w:sz="0" w:space="0" w:color="auto"/>
            <w:right w:val="none" w:sz="0" w:space="0" w:color="auto"/>
          </w:divBdr>
        </w:div>
        <w:div w:id="1120027663">
          <w:marLeft w:val="0"/>
          <w:marRight w:val="0"/>
          <w:marTop w:val="0"/>
          <w:marBottom w:val="0"/>
          <w:divBdr>
            <w:top w:val="none" w:sz="0" w:space="0" w:color="auto"/>
            <w:left w:val="none" w:sz="0" w:space="0" w:color="auto"/>
            <w:bottom w:val="none" w:sz="0" w:space="0" w:color="auto"/>
            <w:right w:val="none" w:sz="0" w:space="0" w:color="auto"/>
          </w:divBdr>
        </w:div>
        <w:div w:id="1189029092">
          <w:marLeft w:val="0"/>
          <w:marRight w:val="0"/>
          <w:marTop w:val="0"/>
          <w:marBottom w:val="0"/>
          <w:divBdr>
            <w:top w:val="none" w:sz="0" w:space="0" w:color="auto"/>
            <w:left w:val="none" w:sz="0" w:space="0" w:color="auto"/>
            <w:bottom w:val="none" w:sz="0" w:space="0" w:color="auto"/>
            <w:right w:val="none" w:sz="0" w:space="0" w:color="auto"/>
          </w:divBdr>
        </w:div>
        <w:div w:id="1210797169">
          <w:marLeft w:val="0"/>
          <w:marRight w:val="0"/>
          <w:marTop w:val="0"/>
          <w:marBottom w:val="0"/>
          <w:divBdr>
            <w:top w:val="none" w:sz="0" w:space="0" w:color="auto"/>
            <w:left w:val="none" w:sz="0" w:space="0" w:color="auto"/>
            <w:bottom w:val="none" w:sz="0" w:space="0" w:color="auto"/>
            <w:right w:val="none" w:sz="0" w:space="0" w:color="auto"/>
          </w:divBdr>
        </w:div>
        <w:div w:id="1430353495">
          <w:marLeft w:val="0"/>
          <w:marRight w:val="0"/>
          <w:marTop w:val="0"/>
          <w:marBottom w:val="0"/>
          <w:divBdr>
            <w:top w:val="none" w:sz="0" w:space="0" w:color="auto"/>
            <w:left w:val="none" w:sz="0" w:space="0" w:color="auto"/>
            <w:bottom w:val="none" w:sz="0" w:space="0" w:color="auto"/>
            <w:right w:val="none" w:sz="0" w:space="0" w:color="auto"/>
          </w:divBdr>
        </w:div>
        <w:div w:id="1457676031">
          <w:marLeft w:val="0"/>
          <w:marRight w:val="0"/>
          <w:marTop w:val="0"/>
          <w:marBottom w:val="0"/>
          <w:divBdr>
            <w:top w:val="none" w:sz="0" w:space="0" w:color="auto"/>
            <w:left w:val="none" w:sz="0" w:space="0" w:color="auto"/>
            <w:bottom w:val="none" w:sz="0" w:space="0" w:color="auto"/>
            <w:right w:val="none" w:sz="0" w:space="0" w:color="auto"/>
          </w:divBdr>
        </w:div>
        <w:div w:id="1478649697">
          <w:marLeft w:val="0"/>
          <w:marRight w:val="0"/>
          <w:marTop w:val="0"/>
          <w:marBottom w:val="0"/>
          <w:divBdr>
            <w:top w:val="none" w:sz="0" w:space="0" w:color="auto"/>
            <w:left w:val="none" w:sz="0" w:space="0" w:color="auto"/>
            <w:bottom w:val="none" w:sz="0" w:space="0" w:color="auto"/>
            <w:right w:val="none" w:sz="0" w:space="0" w:color="auto"/>
          </w:divBdr>
        </w:div>
        <w:div w:id="1578057203">
          <w:marLeft w:val="0"/>
          <w:marRight w:val="0"/>
          <w:marTop w:val="0"/>
          <w:marBottom w:val="0"/>
          <w:divBdr>
            <w:top w:val="none" w:sz="0" w:space="0" w:color="auto"/>
            <w:left w:val="none" w:sz="0" w:space="0" w:color="auto"/>
            <w:bottom w:val="none" w:sz="0" w:space="0" w:color="auto"/>
            <w:right w:val="none" w:sz="0" w:space="0" w:color="auto"/>
          </w:divBdr>
        </w:div>
        <w:div w:id="1579438213">
          <w:marLeft w:val="0"/>
          <w:marRight w:val="0"/>
          <w:marTop w:val="0"/>
          <w:marBottom w:val="0"/>
          <w:divBdr>
            <w:top w:val="none" w:sz="0" w:space="0" w:color="auto"/>
            <w:left w:val="none" w:sz="0" w:space="0" w:color="auto"/>
            <w:bottom w:val="none" w:sz="0" w:space="0" w:color="auto"/>
            <w:right w:val="none" w:sz="0" w:space="0" w:color="auto"/>
          </w:divBdr>
        </w:div>
        <w:div w:id="1629237540">
          <w:marLeft w:val="0"/>
          <w:marRight w:val="0"/>
          <w:marTop w:val="0"/>
          <w:marBottom w:val="0"/>
          <w:divBdr>
            <w:top w:val="none" w:sz="0" w:space="0" w:color="auto"/>
            <w:left w:val="none" w:sz="0" w:space="0" w:color="auto"/>
            <w:bottom w:val="none" w:sz="0" w:space="0" w:color="auto"/>
            <w:right w:val="none" w:sz="0" w:space="0" w:color="auto"/>
          </w:divBdr>
        </w:div>
        <w:div w:id="1630934206">
          <w:marLeft w:val="0"/>
          <w:marRight w:val="0"/>
          <w:marTop w:val="0"/>
          <w:marBottom w:val="0"/>
          <w:divBdr>
            <w:top w:val="none" w:sz="0" w:space="0" w:color="auto"/>
            <w:left w:val="none" w:sz="0" w:space="0" w:color="auto"/>
            <w:bottom w:val="none" w:sz="0" w:space="0" w:color="auto"/>
            <w:right w:val="none" w:sz="0" w:space="0" w:color="auto"/>
          </w:divBdr>
        </w:div>
        <w:div w:id="1642147575">
          <w:marLeft w:val="0"/>
          <w:marRight w:val="0"/>
          <w:marTop w:val="0"/>
          <w:marBottom w:val="0"/>
          <w:divBdr>
            <w:top w:val="none" w:sz="0" w:space="0" w:color="auto"/>
            <w:left w:val="none" w:sz="0" w:space="0" w:color="auto"/>
            <w:bottom w:val="none" w:sz="0" w:space="0" w:color="auto"/>
            <w:right w:val="none" w:sz="0" w:space="0" w:color="auto"/>
          </w:divBdr>
        </w:div>
        <w:div w:id="1676614702">
          <w:marLeft w:val="0"/>
          <w:marRight w:val="0"/>
          <w:marTop w:val="0"/>
          <w:marBottom w:val="0"/>
          <w:divBdr>
            <w:top w:val="none" w:sz="0" w:space="0" w:color="auto"/>
            <w:left w:val="none" w:sz="0" w:space="0" w:color="auto"/>
            <w:bottom w:val="none" w:sz="0" w:space="0" w:color="auto"/>
            <w:right w:val="none" w:sz="0" w:space="0" w:color="auto"/>
          </w:divBdr>
        </w:div>
        <w:div w:id="1704402107">
          <w:marLeft w:val="0"/>
          <w:marRight w:val="0"/>
          <w:marTop w:val="0"/>
          <w:marBottom w:val="0"/>
          <w:divBdr>
            <w:top w:val="none" w:sz="0" w:space="0" w:color="auto"/>
            <w:left w:val="none" w:sz="0" w:space="0" w:color="auto"/>
            <w:bottom w:val="none" w:sz="0" w:space="0" w:color="auto"/>
            <w:right w:val="none" w:sz="0" w:space="0" w:color="auto"/>
          </w:divBdr>
        </w:div>
        <w:div w:id="1874226067">
          <w:marLeft w:val="0"/>
          <w:marRight w:val="0"/>
          <w:marTop w:val="0"/>
          <w:marBottom w:val="0"/>
          <w:divBdr>
            <w:top w:val="none" w:sz="0" w:space="0" w:color="auto"/>
            <w:left w:val="none" w:sz="0" w:space="0" w:color="auto"/>
            <w:bottom w:val="none" w:sz="0" w:space="0" w:color="auto"/>
            <w:right w:val="none" w:sz="0" w:space="0" w:color="auto"/>
          </w:divBdr>
        </w:div>
        <w:div w:id="1891840316">
          <w:marLeft w:val="0"/>
          <w:marRight w:val="0"/>
          <w:marTop w:val="0"/>
          <w:marBottom w:val="0"/>
          <w:divBdr>
            <w:top w:val="none" w:sz="0" w:space="0" w:color="auto"/>
            <w:left w:val="none" w:sz="0" w:space="0" w:color="auto"/>
            <w:bottom w:val="none" w:sz="0" w:space="0" w:color="auto"/>
            <w:right w:val="none" w:sz="0" w:space="0" w:color="auto"/>
          </w:divBdr>
        </w:div>
        <w:div w:id="1937669210">
          <w:marLeft w:val="0"/>
          <w:marRight w:val="0"/>
          <w:marTop w:val="0"/>
          <w:marBottom w:val="0"/>
          <w:divBdr>
            <w:top w:val="none" w:sz="0" w:space="0" w:color="auto"/>
            <w:left w:val="none" w:sz="0" w:space="0" w:color="auto"/>
            <w:bottom w:val="none" w:sz="0" w:space="0" w:color="auto"/>
            <w:right w:val="none" w:sz="0" w:space="0" w:color="auto"/>
          </w:divBdr>
        </w:div>
        <w:div w:id="2059427455">
          <w:marLeft w:val="0"/>
          <w:marRight w:val="0"/>
          <w:marTop w:val="0"/>
          <w:marBottom w:val="0"/>
          <w:divBdr>
            <w:top w:val="none" w:sz="0" w:space="0" w:color="auto"/>
            <w:left w:val="none" w:sz="0" w:space="0" w:color="auto"/>
            <w:bottom w:val="none" w:sz="0" w:space="0" w:color="auto"/>
            <w:right w:val="none" w:sz="0" w:space="0" w:color="auto"/>
          </w:divBdr>
        </w:div>
      </w:divsChild>
    </w:div>
    <w:div w:id="859049562">
      <w:bodyDiv w:val="1"/>
      <w:marLeft w:val="0"/>
      <w:marRight w:val="0"/>
      <w:marTop w:val="0"/>
      <w:marBottom w:val="0"/>
      <w:divBdr>
        <w:top w:val="none" w:sz="0" w:space="0" w:color="auto"/>
        <w:left w:val="none" w:sz="0" w:space="0" w:color="auto"/>
        <w:bottom w:val="none" w:sz="0" w:space="0" w:color="auto"/>
        <w:right w:val="none" w:sz="0" w:space="0" w:color="auto"/>
      </w:divBdr>
    </w:div>
    <w:div w:id="897084278">
      <w:bodyDiv w:val="1"/>
      <w:marLeft w:val="0"/>
      <w:marRight w:val="0"/>
      <w:marTop w:val="0"/>
      <w:marBottom w:val="0"/>
      <w:divBdr>
        <w:top w:val="none" w:sz="0" w:space="0" w:color="auto"/>
        <w:left w:val="none" w:sz="0" w:space="0" w:color="auto"/>
        <w:bottom w:val="none" w:sz="0" w:space="0" w:color="auto"/>
        <w:right w:val="none" w:sz="0" w:space="0" w:color="auto"/>
      </w:divBdr>
    </w:div>
    <w:div w:id="921524978">
      <w:bodyDiv w:val="1"/>
      <w:marLeft w:val="0"/>
      <w:marRight w:val="0"/>
      <w:marTop w:val="0"/>
      <w:marBottom w:val="0"/>
      <w:divBdr>
        <w:top w:val="none" w:sz="0" w:space="0" w:color="auto"/>
        <w:left w:val="none" w:sz="0" w:space="0" w:color="auto"/>
        <w:bottom w:val="none" w:sz="0" w:space="0" w:color="auto"/>
        <w:right w:val="none" w:sz="0" w:space="0" w:color="auto"/>
      </w:divBdr>
    </w:div>
    <w:div w:id="930814096">
      <w:bodyDiv w:val="1"/>
      <w:marLeft w:val="0"/>
      <w:marRight w:val="0"/>
      <w:marTop w:val="0"/>
      <w:marBottom w:val="0"/>
      <w:divBdr>
        <w:top w:val="none" w:sz="0" w:space="0" w:color="auto"/>
        <w:left w:val="none" w:sz="0" w:space="0" w:color="auto"/>
        <w:bottom w:val="none" w:sz="0" w:space="0" w:color="auto"/>
        <w:right w:val="none" w:sz="0" w:space="0" w:color="auto"/>
      </w:divBdr>
    </w:div>
    <w:div w:id="935021420">
      <w:bodyDiv w:val="1"/>
      <w:marLeft w:val="0"/>
      <w:marRight w:val="0"/>
      <w:marTop w:val="0"/>
      <w:marBottom w:val="0"/>
      <w:divBdr>
        <w:top w:val="none" w:sz="0" w:space="0" w:color="auto"/>
        <w:left w:val="none" w:sz="0" w:space="0" w:color="auto"/>
        <w:bottom w:val="none" w:sz="0" w:space="0" w:color="auto"/>
        <w:right w:val="none" w:sz="0" w:space="0" w:color="auto"/>
      </w:divBdr>
    </w:div>
    <w:div w:id="947590876">
      <w:bodyDiv w:val="1"/>
      <w:marLeft w:val="0"/>
      <w:marRight w:val="0"/>
      <w:marTop w:val="0"/>
      <w:marBottom w:val="0"/>
      <w:divBdr>
        <w:top w:val="none" w:sz="0" w:space="0" w:color="auto"/>
        <w:left w:val="none" w:sz="0" w:space="0" w:color="auto"/>
        <w:bottom w:val="none" w:sz="0" w:space="0" w:color="auto"/>
        <w:right w:val="none" w:sz="0" w:space="0" w:color="auto"/>
      </w:divBdr>
    </w:div>
    <w:div w:id="957101659">
      <w:bodyDiv w:val="1"/>
      <w:marLeft w:val="0"/>
      <w:marRight w:val="0"/>
      <w:marTop w:val="0"/>
      <w:marBottom w:val="0"/>
      <w:divBdr>
        <w:top w:val="none" w:sz="0" w:space="0" w:color="auto"/>
        <w:left w:val="none" w:sz="0" w:space="0" w:color="auto"/>
        <w:bottom w:val="none" w:sz="0" w:space="0" w:color="auto"/>
        <w:right w:val="none" w:sz="0" w:space="0" w:color="auto"/>
      </w:divBdr>
    </w:div>
    <w:div w:id="975378215">
      <w:bodyDiv w:val="1"/>
      <w:marLeft w:val="0"/>
      <w:marRight w:val="0"/>
      <w:marTop w:val="0"/>
      <w:marBottom w:val="0"/>
      <w:divBdr>
        <w:top w:val="none" w:sz="0" w:space="0" w:color="auto"/>
        <w:left w:val="none" w:sz="0" w:space="0" w:color="auto"/>
        <w:bottom w:val="none" w:sz="0" w:space="0" w:color="auto"/>
        <w:right w:val="none" w:sz="0" w:space="0" w:color="auto"/>
      </w:divBdr>
    </w:div>
    <w:div w:id="995576649">
      <w:bodyDiv w:val="1"/>
      <w:marLeft w:val="0"/>
      <w:marRight w:val="0"/>
      <w:marTop w:val="0"/>
      <w:marBottom w:val="0"/>
      <w:divBdr>
        <w:top w:val="none" w:sz="0" w:space="0" w:color="auto"/>
        <w:left w:val="none" w:sz="0" w:space="0" w:color="auto"/>
        <w:bottom w:val="none" w:sz="0" w:space="0" w:color="auto"/>
        <w:right w:val="none" w:sz="0" w:space="0" w:color="auto"/>
      </w:divBdr>
    </w:div>
    <w:div w:id="1021201981">
      <w:bodyDiv w:val="1"/>
      <w:marLeft w:val="0"/>
      <w:marRight w:val="0"/>
      <w:marTop w:val="0"/>
      <w:marBottom w:val="0"/>
      <w:divBdr>
        <w:top w:val="none" w:sz="0" w:space="0" w:color="auto"/>
        <w:left w:val="none" w:sz="0" w:space="0" w:color="auto"/>
        <w:bottom w:val="none" w:sz="0" w:space="0" w:color="auto"/>
        <w:right w:val="none" w:sz="0" w:space="0" w:color="auto"/>
      </w:divBdr>
    </w:div>
    <w:div w:id="1037779786">
      <w:bodyDiv w:val="1"/>
      <w:marLeft w:val="0"/>
      <w:marRight w:val="0"/>
      <w:marTop w:val="0"/>
      <w:marBottom w:val="0"/>
      <w:divBdr>
        <w:top w:val="none" w:sz="0" w:space="0" w:color="auto"/>
        <w:left w:val="none" w:sz="0" w:space="0" w:color="auto"/>
        <w:bottom w:val="none" w:sz="0" w:space="0" w:color="auto"/>
        <w:right w:val="none" w:sz="0" w:space="0" w:color="auto"/>
      </w:divBdr>
    </w:div>
    <w:div w:id="1081681038">
      <w:bodyDiv w:val="1"/>
      <w:marLeft w:val="0"/>
      <w:marRight w:val="0"/>
      <w:marTop w:val="0"/>
      <w:marBottom w:val="0"/>
      <w:divBdr>
        <w:top w:val="none" w:sz="0" w:space="0" w:color="auto"/>
        <w:left w:val="none" w:sz="0" w:space="0" w:color="auto"/>
        <w:bottom w:val="none" w:sz="0" w:space="0" w:color="auto"/>
        <w:right w:val="none" w:sz="0" w:space="0" w:color="auto"/>
      </w:divBdr>
    </w:div>
    <w:div w:id="1084105510">
      <w:bodyDiv w:val="1"/>
      <w:marLeft w:val="0"/>
      <w:marRight w:val="0"/>
      <w:marTop w:val="0"/>
      <w:marBottom w:val="0"/>
      <w:divBdr>
        <w:top w:val="none" w:sz="0" w:space="0" w:color="auto"/>
        <w:left w:val="none" w:sz="0" w:space="0" w:color="auto"/>
        <w:bottom w:val="none" w:sz="0" w:space="0" w:color="auto"/>
        <w:right w:val="none" w:sz="0" w:space="0" w:color="auto"/>
      </w:divBdr>
    </w:div>
    <w:div w:id="1096630892">
      <w:bodyDiv w:val="1"/>
      <w:marLeft w:val="0"/>
      <w:marRight w:val="0"/>
      <w:marTop w:val="0"/>
      <w:marBottom w:val="0"/>
      <w:divBdr>
        <w:top w:val="none" w:sz="0" w:space="0" w:color="auto"/>
        <w:left w:val="none" w:sz="0" w:space="0" w:color="auto"/>
        <w:bottom w:val="none" w:sz="0" w:space="0" w:color="auto"/>
        <w:right w:val="none" w:sz="0" w:space="0" w:color="auto"/>
      </w:divBdr>
    </w:div>
    <w:div w:id="1103183956">
      <w:bodyDiv w:val="1"/>
      <w:marLeft w:val="0"/>
      <w:marRight w:val="0"/>
      <w:marTop w:val="0"/>
      <w:marBottom w:val="0"/>
      <w:divBdr>
        <w:top w:val="none" w:sz="0" w:space="0" w:color="auto"/>
        <w:left w:val="none" w:sz="0" w:space="0" w:color="auto"/>
        <w:bottom w:val="none" w:sz="0" w:space="0" w:color="auto"/>
        <w:right w:val="none" w:sz="0" w:space="0" w:color="auto"/>
      </w:divBdr>
    </w:div>
    <w:div w:id="1121655132">
      <w:bodyDiv w:val="1"/>
      <w:marLeft w:val="0"/>
      <w:marRight w:val="0"/>
      <w:marTop w:val="0"/>
      <w:marBottom w:val="0"/>
      <w:divBdr>
        <w:top w:val="none" w:sz="0" w:space="0" w:color="auto"/>
        <w:left w:val="none" w:sz="0" w:space="0" w:color="auto"/>
        <w:bottom w:val="none" w:sz="0" w:space="0" w:color="auto"/>
        <w:right w:val="none" w:sz="0" w:space="0" w:color="auto"/>
      </w:divBdr>
    </w:div>
    <w:div w:id="1129670526">
      <w:bodyDiv w:val="1"/>
      <w:marLeft w:val="0"/>
      <w:marRight w:val="0"/>
      <w:marTop w:val="0"/>
      <w:marBottom w:val="0"/>
      <w:divBdr>
        <w:top w:val="none" w:sz="0" w:space="0" w:color="auto"/>
        <w:left w:val="none" w:sz="0" w:space="0" w:color="auto"/>
        <w:bottom w:val="none" w:sz="0" w:space="0" w:color="auto"/>
        <w:right w:val="none" w:sz="0" w:space="0" w:color="auto"/>
      </w:divBdr>
    </w:div>
    <w:div w:id="1134447577">
      <w:bodyDiv w:val="1"/>
      <w:marLeft w:val="0"/>
      <w:marRight w:val="0"/>
      <w:marTop w:val="0"/>
      <w:marBottom w:val="0"/>
      <w:divBdr>
        <w:top w:val="none" w:sz="0" w:space="0" w:color="auto"/>
        <w:left w:val="none" w:sz="0" w:space="0" w:color="auto"/>
        <w:bottom w:val="none" w:sz="0" w:space="0" w:color="auto"/>
        <w:right w:val="none" w:sz="0" w:space="0" w:color="auto"/>
      </w:divBdr>
    </w:div>
    <w:div w:id="1154957228">
      <w:bodyDiv w:val="1"/>
      <w:marLeft w:val="0"/>
      <w:marRight w:val="0"/>
      <w:marTop w:val="0"/>
      <w:marBottom w:val="0"/>
      <w:divBdr>
        <w:top w:val="none" w:sz="0" w:space="0" w:color="auto"/>
        <w:left w:val="none" w:sz="0" w:space="0" w:color="auto"/>
        <w:bottom w:val="none" w:sz="0" w:space="0" w:color="auto"/>
        <w:right w:val="none" w:sz="0" w:space="0" w:color="auto"/>
      </w:divBdr>
    </w:div>
    <w:div w:id="1159539368">
      <w:bodyDiv w:val="1"/>
      <w:marLeft w:val="0"/>
      <w:marRight w:val="0"/>
      <w:marTop w:val="0"/>
      <w:marBottom w:val="0"/>
      <w:divBdr>
        <w:top w:val="none" w:sz="0" w:space="0" w:color="auto"/>
        <w:left w:val="none" w:sz="0" w:space="0" w:color="auto"/>
        <w:bottom w:val="none" w:sz="0" w:space="0" w:color="auto"/>
        <w:right w:val="none" w:sz="0" w:space="0" w:color="auto"/>
      </w:divBdr>
    </w:div>
    <w:div w:id="1170217566">
      <w:bodyDiv w:val="1"/>
      <w:marLeft w:val="0"/>
      <w:marRight w:val="0"/>
      <w:marTop w:val="0"/>
      <w:marBottom w:val="0"/>
      <w:divBdr>
        <w:top w:val="none" w:sz="0" w:space="0" w:color="auto"/>
        <w:left w:val="none" w:sz="0" w:space="0" w:color="auto"/>
        <w:bottom w:val="none" w:sz="0" w:space="0" w:color="auto"/>
        <w:right w:val="none" w:sz="0" w:space="0" w:color="auto"/>
      </w:divBdr>
    </w:div>
    <w:div w:id="1197546135">
      <w:bodyDiv w:val="1"/>
      <w:marLeft w:val="0"/>
      <w:marRight w:val="0"/>
      <w:marTop w:val="0"/>
      <w:marBottom w:val="0"/>
      <w:divBdr>
        <w:top w:val="none" w:sz="0" w:space="0" w:color="auto"/>
        <w:left w:val="none" w:sz="0" w:space="0" w:color="auto"/>
        <w:bottom w:val="none" w:sz="0" w:space="0" w:color="auto"/>
        <w:right w:val="none" w:sz="0" w:space="0" w:color="auto"/>
      </w:divBdr>
    </w:div>
    <w:div w:id="1220243263">
      <w:bodyDiv w:val="1"/>
      <w:marLeft w:val="0"/>
      <w:marRight w:val="0"/>
      <w:marTop w:val="0"/>
      <w:marBottom w:val="0"/>
      <w:divBdr>
        <w:top w:val="none" w:sz="0" w:space="0" w:color="auto"/>
        <w:left w:val="none" w:sz="0" w:space="0" w:color="auto"/>
        <w:bottom w:val="none" w:sz="0" w:space="0" w:color="auto"/>
        <w:right w:val="none" w:sz="0" w:space="0" w:color="auto"/>
      </w:divBdr>
    </w:div>
    <w:div w:id="1261528306">
      <w:bodyDiv w:val="1"/>
      <w:marLeft w:val="0"/>
      <w:marRight w:val="0"/>
      <w:marTop w:val="0"/>
      <w:marBottom w:val="0"/>
      <w:divBdr>
        <w:top w:val="none" w:sz="0" w:space="0" w:color="auto"/>
        <w:left w:val="none" w:sz="0" w:space="0" w:color="auto"/>
        <w:bottom w:val="none" w:sz="0" w:space="0" w:color="auto"/>
        <w:right w:val="none" w:sz="0" w:space="0" w:color="auto"/>
      </w:divBdr>
    </w:div>
    <w:div w:id="1267495958">
      <w:bodyDiv w:val="1"/>
      <w:marLeft w:val="0"/>
      <w:marRight w:val="0"/>
      <w:marTop w:val="0"/>
      <w:marBottom w:val="0"/>
      <w:divBdr>
        <w:top w:val="none" w:sz="0" w:space="0" w:color="auto"/>
        <w:left w:val="none" w:sz="0" w:space="0" w:color="auto"/>
        <w:bottom w:val="none" w:sz="0" w:space="0" w:color="auto"/>
        <w:right w:val="none" w:sz="0" w:space="0" w:color="auto"/>
      </w:divBdr>
    </w:div>
    <w:div w:id="1268389295">
      <w:bodyDiv w:val="1"/>
      <w:marLeft w:val="0"/>
      <w:marRight w:val="0"/>
      <w:marTop w:val="0"/>
      <w:marBottom w:val="0"/>
      <w:divBdr>
        <w:top w:val="none" w:sz="0" w:space="0" w:color="auto"/>
        <w:left w:val="none" w:sz="0" w:space="0" w:color="auto"/>
        <w:bottom w:val="none" w:sz="0" w:space="0" w:color="auto"/>
        <w:right w:val="none" w:sz="0" w:space="0" w:color="auto"/>
      </w:divBdr>
    </w:div>
    <w:div w:id="1268542506">
      <w:bodyDiv w:val="1"/>
      <w:marLeft w:val="0"/>
      <w:marRight w:val="0"/>
      <w:marTop w:val="0"/>
      <w:marBottom w:val="0"/>
      <w:divBdr>
        <w:top w:val="none" w:sz="0" w:space="0" w:color="auto"/>
        <w:left w:val="none" w:sz="0" w:space="0" w:color="auto"/>
        <w:bottom w:val="none" w:sz="0" w:space="0" w:color="auto"/>
        <w:right w:val="none" w:sz="0" w:space="0" w:color="auto"/>
      </w:divBdr>
    </w:div>
    <w:div w:id="1268856256">
      <w:bodyDiv w:val="1"/>
      <w:marLeft w:val="0"/>
      <w:marRight w:val="0"/>
      <w:marTop w:val="0"/>
      <w:marBottom w:val="0"/>
      <w:divBdr>
        <w:top w:val="none" w:sz="0" w:space="0" w:color="auto"/>
        <w:left w:val="none" w:sz="0" w:space="0" w:color="auto"/>
        <w:bottom w:val="none" w:sz="0" w:space="0" w:color="auto"/>
        <w:right w:val="none" w:sz="0" w:space="0" w:color="auto"/>
      </w:divBdr>
    </w:div>
    <w:div w:id="1283656963">
      <w:bodyDiv w:val="1"/>
      <w:marLeft w:val="0"/>
      <w:marRight w:val="0"/>
      <w:marTop w:val="0"/>
      <w:marBottom w:val="0"/>
      <w:divBdr>
        <w:top w:val="none" w:sz="0" w:space="0" w:color="auto"/>
        <w:left w:val="none" w:sz="0" w:space="0" w:color="auto"/>
        <w:bottom w:val="none" w:sz="0" w:space="0" w:color="auto"/>
        <w:right w:val="none" w:sz="0" w:space="0" w:color="auto"/>
      </w:divBdr>
    </w:div>
    <w:div w:id="1285040808">
      <w:bodyDiv w:val="1"/>
      <w:marLeft w:val="0"/>
      <w:marRight w:val="0"/>
      <w:marTop w:val="0"/>
      <w:marBottom w:val="0"/>
      <w:divBdr>
        <w:top w:val="none" w:sz="0" w:space="0" w:color="auto"/>
        <w:left w:val="none" w:sz="0" w:space="0" w:color="auto"/>
        <w:bottom w:val="none" w:sz="0" w:space="0" w:color="auto"/>
        <w:right w:val="none" w:sz="0" w:space="0" w:color="auto"/>
      </w:divBdr>
    </w:div>
    <w:div w:id="1289051461">
      <w:bodyDiv w:val="1"/>
      <w:marLeft w:val="0"/>
      <w:marRight w:val="0"/>
      <w:marTop w:val="0"/>
      <w:marBottom w:val="0"/>
      <w:divBdr>
        <w:top w:val="none" w:sz="0" w:space="0" w:color="auto"/>
        <w:left w:val="none" w:sz="0" w:space="0" w:color="auto"/>
        <w:bottom w:val="none" w:sz="0" w:space="0" w:color="auto"/>
        <w:right w:val="none" w:sz="0" w:space="0" w:color="auto"/>
      </w:divBdr>
    </w:div>
    <w:div w:id="1328900591">
      <w:bodyDiv w:val="1"/>
      <w:marLeft w:val="0"/>
      <w:marRight w:val="0"/>
      <w:marTop w:val="0"/>
      <w:marBottom w:val="0"/>
      <w:divBdr>
        <w:top w:val="none" w:sz="0" w:space="0" w:color="auto"/>
        <w:left w:val="none" w:sz="0" w:space="0" w:color="auto"/>
        <w:bottom w:val="none" w:sz="0" w:space="0" w:color="auto"/>
        <w:right w:val="none" w:sz="0" w:space="0" w:color="auto"/>
      </w:divBdr>
    </w:div>
    <w:div w:id="1334840196">
      <w:bodyDiv w:val="1"/>
      <w:marLeft w:val="0"/>
      <w:marRight w:val="0"/>
      <w:marTop w:val="0"/>
      <w:marBottom w:val="0"/>
      <w:divBdr>
        <w:top w:val="none" w:sz="0" w:space="0" w:color="auto"/>
        <w:left w:val="none" w:sz="0" w:space="0" w:color="auto"/>
        <w:bottom w:val="none" w:sz="0" w:space="0" w:color="auto"/>
        <w:right w:val="none" w:sz="0" w:space="0" w:color="auto"/>
      </w:divBdr>
    </w:div>
    <w:div w:id="1341616554">
      <w:bodyDiv w:val="1"/>
      <w:marLeft w:val="0"/>
      <w:marRight w:val="0"/>
      <w:marTop w:val="0"/>
      <w:marBottom w:val="0"/>
      <w:divBdr>
        <w:top w:val="none" w:sz="0" w:space="0" w:color="auto"/>
        <w:left w:val="none" w:sz="0" w:space="0" w:color="auto"/>
        <w:bottom w:val="none" w:sz="0" w:space="0" w:color="auto"/>
        <w:right w:val="none" w:sz="0" w:space="0" w:color="auto"/>
      </w:divBdr>
    </w:div>
    <w:div w:id="1343094820">
      <w:bodyDiv w:val="1"/>
      <w:marLeft w:val="0"/>
      <w:marRight w:val="0"/>
      <w:marTop w:val="0"/>
      <w:marBottom w:val="0"/>
      <w:divBdr>
        <w:top w:val="none" w:sz="0" w:space="0" w:color="auto"/>
        <w:left w:val="none" w:sz="0" w:space="0" w:color="auto"/>
        <w:bottom w:val="none" w:sz="0" w:space="0" w:color="auto"/>
        <w:right w:val="none" w:sz="0" w:space="0" w:color="auto"/>
      </w:divBdr>
    </w:div>
    <w:div w:id="1352998530">
      <w:bodyDiv w:val="1"/>
      <w:marLeft w:val="0"/>
      <w:marRight w:val="0"/>
      <w:marTop w:val="0"/>
      <w:marBottom w:val="0"/>
      <w:divBdr>
        <w:top w:val="none" w:sz="0" w:space="0" w:color="auto"/>
        <w:left w:val="none" w:sz="0" w:space="0" w:color="auto"/>
        <w:bottom w:val="none" w:sz="0" w:space="0" w:color="auto"/>
        <w:right w:val="none" w:sz="0" w:space="0" w:color="auto"/>
      </w:divBdr>
    </w:div>
    <w:div w:id="1357854125">
      <w:bodyDiv w:val="1"/>
      <w:marLeft w:val="0"/>
      <w:marRight w:val="0"/>
      <w:marTop w:val="0"/>
      <w:marBottom w:val="0"/>
      <w:divBdr>
        <w:top w:val="none" w:sz="0" w:space="0" w:color="auto"/>
        <w:left w:val="none" w:sz="0" w:space="0" w:color="auto"/>
        <w:bottom w:val="none" w:sz="0" w:space="0" w:color="auto"/>
        <w:right w:val="none" w:sz="0" w:space="0" w:color="auto"/>
      </w:divBdr>
    </w:div>
    <w:div w:id="1363091278">
      <w:bodyDiv w:val="1"/>
      <w:marLeft w:val="0"/>
      <w:marRight w:val="0"/>
      <w:marTop w:val="0"/>
      <w:marBottom w:val="0"/>
      <w:divBdr>
        <w:top w:val="none" w:sz="0" w:space="0" w:color="auto"/>
        <w:left w:val="none" w:sz="0" w:space="0" w:color="auto"/>
        <w:bottom w:val="none" w:sz="0" w:space="0" w:color="auto"/>
        <w:right w:val="none" w:sz="0" w:space="0" w:color="auto"/>
      </w:divBdr>
    </w:div>
    <w:div w:id="1365399025">
      <w:bodyDiv w:val="1"/>
      <w:marLeft w:val="0"/>
      <w:marRight w:val="0"/>
      <w:marTop w:val="0"/>
      <w:marBottom w:val="0"/>
      <w:divBdr>
        <w:top w:val="none" w:sz="0" w:space="0" w:color="auto"/>
        <w:left w:val="none" w:sz="0" w:space="0" w:color="auto"/>
        <w:bottom w:val="none" w:sz="0" w:space="0" w:color="auto"/>
        <w:right w:val="none" w:sz="0" w:space="0" w:color="auto"/>
      </w:divBdr>
    </w:div>
    <w:div w:id="1402749370">
      <w:bodyDiv w:val="1"/>
      <w:marLeft w:val="0"/>
      <w:marRight w:val="0"/>
      <w:marTop w:val="0"/>
      <w:marBottom w:val="0"/>
      <w:divBdr>
        <w:top w:val="none" w:sz="0" w:space="0" w:color="auto"/>
        <w:left w:val="none" w:sz="0" w:space="0" w:color="auto"/>
        <w:bottom w:val="none" w:sz="0" w:space="0" w:color="auto"/>
        <w:right w:val="none" w:sz="0" w:space="0" w:color="auto"/>
      </w:divBdr>
    </w:div>
    <w:div w:id="1404185598">
      <w:bodyDiv w:val="1"/>
      <w:marLeft w:val="0"/>
      <w:marRight w:val="0"/>
      <w:marTop w:val="0"/>
      <w:marBottom w:val="0"/>
      <w:divBdr>
        <w:top w:val="none" w:sz="0" w:space="0" w:color="auto"/>
        <w:left w:val="none" w:sz="0" w:space="0" w:color="auto"/>
        <w:bottom w:val="none" w:sz="0" w:space="0" w:color="auto"/>
        <w:right w:val="none" w:sz="0" w:space="0" w:color="auto"/>
      </w:divBdr>
    </w:div>
    <w:div w:id="1425224680">
      <w:bodyDiv w:val="1"/>
      <w:marLeft w:val="0"/>
      <w:marRight w:val="0"/>
      <w:marTop w:val="0"/>
      <w:marBottom w:val="0"/>
      <w:divBdr>
        <w:top w:val="none" w:sz="0" w:space="0" w:color="auto"/>
        <w:left w:val="none" w:sz="0" w:space="0" w:color="auto"/>
        <w:bottom w:val="none" w:sz="0" w:space="0" w:color="auto"/>
        <w:right w:val="none" w:sz="0" w:space="0" w:color="auto"/>
      </w:divBdr>
    </w:div>
    <w:div w:id="1448888157">
      <w:bodyDiv w:val="1"/>
      <w:marLeft w:val="0"/>
      <w:marRight w:val="0"/>
      <w:marTop w:val="0"/>
      <w:marBottom w:val="0"/>
      <w:divBdr>
        <w:top w:val="none" w:sz="0" w:space="0" w:color="auto"/>
        <w:left w:val="none" w:sz="0" w:space="0" w:color="auto"/>
        <w:bottom w:val="none" w:sz="0" w:space="0" w:color="auto"/>
        <w:right w:val="none" w:sz="0" w:space="0" w:color="auto"/>
      </w:divBdr>
    </w:div>
    <w:div w:id="1501575877">
      <w:bodyDiv w:val="1"/>
      <w:marLeft w:val="0"/>
      <w:marRight w:val="0"/>
      <w:marTop w:val="0"/>
      <w:marBottom w:val="0"/>
      <w:divBdr>
        <w:top w:val="none" w:sz="0" w:space="0" w:color="auto"/>
        <w:left w:val="none" w:sz="0" w:space="0" w:color="auto"/>
        <w:bottom w:val="none" w:sz="0" w:space="0" w:color="auto"/>
        <w:right w:val="none" w:sz="0" w:space="0" w:color="auto"/>
      </w:divBdr>
    </w:div>
    <w:div w:id="1504664463">
      <w:bodyDiv w:val="1"/>
      <w:marLeft w:val="0"/>
      <w:marRight w:val="0"/>
      <w:marTop w:val="0"/>
      <w:marBottom w:val="0"/>
      <w:divBdr>
        <w:top w:val="none" w:sz="0" w:space="0" w:color="auto"/>
        <w:left w:val="none" w:sz="0" w:space="0" w:color="auto"/>
        <w:bottom w:val="none" w:sz="0" w:space="0" w:color="auto"/>
        <w:right w:val="none" w:sz="0" w:space="0" w:color="auto"/>
      </w:divBdr>
    </w:div>
    <w:div w:id="1506163263">
      <w:bodyDiv w:val="1"/>
      <w:marLeft w:val="0"/>
      <w:marRight w:val="0"/>
      <w:marTop w:val="0"/>
      <w:marBottom w:val="0"/>
      <w:divBdr>
        <w:top w:val="none" w:sz="0" w:space="0" w:color="auto"/>
        <w:left w:val="none" w:sz="0" w:space="0" w:color="auto"/>
        <w:bottom w:val="none" w:sz="0" w:space="0" w:color="auto"/>
        <w:right w:val="none" w:sz="0" w:space="0" w:color="auto"/>
      </w:divBdr>
    </w:div>
    <w:div w:id="1529299875">
      <w:bodyDiv w:val="1"/>
      <w:marLeft w:val="0"/>
      <w:marRight w:val="0"/>
      <w:marTop w:val="0"/>
      <w:marBottom w:val="0"/>
      <w:divBdr>
        <w:top w:val="none" w:sz="0" w:space="0" w:color="auto"/>
        <w:left w:val="none" w:sz="0" w:space="0" w:color="auto"/>
        <w:bottom w:val="none" w:sz="0" w:space="0" w:color="auto"/>
        <w:right w:val="none" w:sz="0" w:space="0" w:color="auto"/>
      </w:divBdr>
    </w:div>
    <w:div w:id="1568567456">
      <w:bodyDiv w:val="1"/>
      <w:marLeft w:val="0"/>
      <w:marRight w:val="0"/>
      <w:marTop w:val="0"/>
      <w:marBottom w:val="0"/>
      <w:divBdr>
        <w:top w:val="none" w:sz="0" w:space="0" w:color="auto"/>
        <w:left w:val="none" w:sz="0" w:space="0" w:color="auto"/>
        <w:bottom w:val="none" w:sz="0" w:space="0" w:color="auto"/>
        <w:right w:val="none" w:sz="0" w:space="0" w:color="auto"/>
      </w:divBdr>
    </w:div>
    <w:div w:id="1569534635">
      <w:bodyDiv w:val="1"/>
      <w:marLeft w:val="0"/>
      <w:marRight w:val="0"/>
      <w:marTop w:val="0"/>
      <w:marBottom w:val="0"/>
      <w:divBdr>
        <w:top w:val="none" w:sz="0" w:space="0" w:color="auto"/>
        <w:left w:val="none" w:sz="0" w:space="0" w:color="auto"/>
        <w:bottom w:val="none" w:sz="0" w:space="0" w:color="auto"/>
        <w:right w:val="none" w:sz="0" w:space="0" w:color="auto"/>
      </w:divBdr>
    </w:div>
    <w:div w:id="1576821092">
      <w:bodyDiv w:val="1"/>
      <w:marLeft w:val="0"/>
      <w:marRight w:val="0"/>
      <w:marTop w:val="0"/>
      <w:marBottom w:val="0"/>
      <w:divBdr>
        <w:top w:val="none" w:sz="0" w:space="0" w:color="auto"/>
        <w:left w:val="none" w:sz="0" w:space="0" w:color="auto"/>
        <w:bottom w:val="none" w:sz="0" w:space="0" w:color="auto"/>
        <w:right w:val="none" w:sz="0" w:space="0" w:color="auto"/>
      </w:divBdr>
    </w:div>
    <w:div w:id="1579100300">
      <w:bodyDiv w:val="1"/>
      <w:marLeft w:val="0"/>
      <w:marRight w:val="0"/>
      <w:marTop w:val="0"/>
      <w:marBottom w:val="0"/>
      <w:divBdr>
        <w:top w:val="none" w:sz="0" w:space="0" w:color="auto"/>
        <w:left w:val="none" w:sz="0" w:space="0" w:color="auto"/>
        <w:bottom w:val="none" w:sz="0" w:space="0" w:color="auto"/>
        <w:right w:val="none" w:sz="0" w:space="0" w:color="auto"/>
      </w:divBdr>
    </w:div>
    <w:div w:id="1584025674">
      <w:bodyDiv w:val="1"/>
      <w:marLeft w:val="0"/>
      <w:marRight w:val="0"/>
      <w:marTop w:val="0"/>
      <w:marBottom w:val="0"/>
      <w:divBdr>
        <w:top w:val="none" w:sz="0" w:space="0" w:color="auto"/>
        <w:left w:val="none" w:sz="0" w:space="0" w:color="auto"/>
        <w:bottom w:val="none" w:sz="0" w:space="0" w:color="auto"/>
        <w:right w:val="none" w:sz="0" w:space="0" w:color="auto"/>
      </w:divBdr>
    </w:div>
    <w:div w:id="1584220879">
      <w:bodyDiv w:val="1"/>
      <w:marLeft w:val="0"/>
      <w:marRight w:val="0"/>
      <w:marTop w:val="0"/>
      <w:marBottom w:val="0"/>
      <w:divBdr>
        <w:top w:val="none" w:sz="0" w:space="0" w:color="auto"/>
        <w:left w:val="none" w:sz="0" w:space="0" w:color="auto"/>
        <w:bottom w:val="none" w:sz="0" w:space="0" w:color="auto"/>
        <w:right w:val="none" w:sz="0" w:space="0" w:color="auto"/>
      </w:divBdr>
    </w:div>
    <w:div w:id="1584603489">
      <w:bodyDiv w:val="1"/>
      <w:marLeft w:val="0"/>
      <w:marRight w:val="0"/>
      <w:marTop w:val="0"/>
      <w:marBottom w:val="0"/>
      <w:divBdr>
        <w:top w:val="none" w:sz="0" w:space="0" w:color="auto"/>
        <w:left w:val="none" w:sz="0" w:space="0" w:color="auto"/>
        <w:bottom w:val="none" w:sz="0" w:space="0" w:color="auto"/>
        <w:right w:val="none" w:sz="0" w:space="0" w:color="auto"/>
      </w:divBdr>
    </w:div>
    <w:div w:id="1612005721">
      <w:bodyDiv w:val="1"/>
      <w:marLeft w:val="0"/>
      <w:marRight w:val="0"/>
      <w:marTop w:val="0"/>
      <w:marBottom w:val="0"/>
      <w:divBdr>
        <w:top w:val="none" w:sz="0" w:space="0" w:color="auto"/>
        <w:left w:val="none" w:sz="0" w:space="0" w:color="auto"/>
        <w:bottom w:val="none" w:sz="0" w:space="0" w:color="auto"/>
        <w:right w:val="none" w:sz="0" w:space="0" w:color="auto"/>
      </w:divBdr>
    </w:div>
    <w:div w:id="1627392963">
      <w:bodyDiv w:val="1"/>
      <w:marLeft w:val="0"/>
      <w:marRight w:val="0"/>
      <w:marTop w:val="0"/>
      <w:marBottom w:val="0"/>
      <w:divBdr>
        <w:top w:val="none" w:sz="0" w:space="0" w:color="auto"/>
        <w:left w:val="none" w:sz="0" w:space="0" w:color="auto"/>
        <w:bottom w:val="none" w:sz="0" w:space="0" w:color="auto"/>
        <w:right w:val="none" w:sz="0" w:space="0" w:color="auto"/>
      </w:divBdr>
    </w:div>
    <w:div w:id="1635792896">
      <w:bodyDiv w:val="1"/>
      <w:marLeft w:val="0"/>
      <w:marRight w:val="0"/>
      <w:marTop w:val="0"/>
      <w:marBottom w:val="0"/>
      <w:divBdr>
        <w:top w:val="none" w:sz="0" w:space="0" w:color="auto"/>
        <w:left w:val="none" w:sz="0" w:space="0" w:color="auto"/>
        <w:bottom w:val="none" w:sz="0" w:space="0" w:color="auto"/>
        <w:right w:val="none" w:sz="0" w:space="0" w:color="auto"/>
      </w:divBdr>
    </w:div>
    <w:div w:id="1662808805">
      <w:bodyDiv w:val="1"/>
      <w:marLeft w:val="0"/>
      <w:marRight w:val="0"/>
      <w:marTop w:val="0"/>
      <w:marBottom w:val="0"/>
      <w:divBdr>
        <w:top w:val="none" w:sz="0" w:space="0" w:color="auto"/>
        <w:left w:val="none" w:sz="0" w:space="0" w:color="auto"/>
        <w:bottom w:val="none" w:sz="0" w:space="0" w:color="auto"/>
        <w:right w:val="none" w:sz="0" w:space="0" w:color="auto"/>
      </w:divBdr>
    </w:div>
    <w:div w:id="1690450789">
      <w:bodyDiv w:val="1"/>
      <w:marLeft w:val="0"/>
      <w:marRight w:val="0"/>
      <w:marTop w:val="0"/>
      <w:marBottom w:val="0"/>
      <w:divBdr>
        <w:top w:val="none" w:sz="0" w:space="0" w:color="auto"/>
        <w:left w:val="none" w:sz="0" w:space="0" w:color="auto"/>
        <w:bottom w:val="none" w:sz="0" w:space="0" w:color="auto"/>
        <w:right w:val="none" w:sz="0" w:space="0" w:color="auto"/>
      </w:divBdr>
    </w:div>
    <w:div w:id="1721051027">
      <w:bodyDiv w:val="1"/>
      <w:marLeft w:val="0"/>
      <w:marRight w:val="0"/>
      <w:marTop w:val="0"/>
      <w:marBottom w:val="0"/>
      <w:divBdr>
        <w:top w:val="none" w:sz="0" w:space="0" w:color="auto"/>
        <w:left w:val="none" w:sz="0" w:space="0" w:color="auto"/>
        <w:bottom w:val="none" w:sz="0" w:space="0" w:color="auto"/>
        <w:right w:val="none" w:sz="0" w:space="0" w:color="auto"/>
      </w:divBdr>
    </w:div>
    <w:div w:id="1722360532">
      <w:bodyDiv w:val="1"/>
      <w:marLeft w:val="0"/>
      <w:marRight w:val="0"/>
      <w:marTop w:val="0"/>
      <w:marBottom w:val="0"/>
      <w:divBdr>
        <w:top w:val="none" w:sz="0" w:space="0" w:color="auto"/>
        <w:left w:val="none" w:sz="0" w:space="0" w:color="auto"/>
        <w:bottom w:val="none" w:sz="0" w:space="0" w:color="auto"/>
        <w:right w:val="none" w:sz="0" w:space="0" w:color="auto"/>
      </w:divBdr>
    </w:div>
    <w:div w:id="1730375980">
      <w:bodyDiv w:val="1"/>
      <w:marLeft w:val="0"/>
      <w:marRight w:val="0"/>
      <w:marTop w:val="0"/>
      <w:marBottom w:val="0"/>
      <w:divBdr>
        <w:top w:val="none" w:sz="0" w:space="0" w:color="auto"/>
        <w:left w:val="none" w:sz="0" w:space="0" w:color="auto"/>
        <w:bottom w:val="none" w:sz="0" w:space="0" w:color="auto"/>
        <w:right w:val="none" w:sz="0" w:space="0" w:color="auto"/>
      </w:divBdr>
    </w:div>
    <w:div w:id="1731537007">
      <w:bodyDiv w:val="1"/>
      <w:marLeft w:val="0"/>
      <w:marRight w:val="0"/>
      <w:marTop w:val="0"/>
      <w:marBottom w:val="0"/>
      <w:divBdr>
        <w:top w:val="none" w:sz="0" w:space="0" w:color="auto"/>
        <w:left w:val="none" w:sz="0" w:space="0" w:color="auto"/>
        <w:bottom w:val="none" w:sz="0" w:space="0" w:color="auto"/>
        <w:right w:val="none" w:sz="0" w:space="0" w:color="auto"/>
      </w:divBdr>
    </w:div>
    <w:div w:id="1738088745">
      <w:bodyDiv w:val="1"/>
      <w:marLeft w:val="0"/>
      <w:marRight w:val="0"/>
      <w:marTop w:val="0"/>
      <w:marBottom w:val="0"/>
      <w:divBdr>
        <w:top w:val="none" w:sz="0" w:space="0" w:color="auto"/>
        <w:left w:val="none" w:sz="0" w:space="0" w:color="auto"/>
        <w:bottom w:val="none" w:sz="0" w:space="0" w:color="auto"/>
        <w:right w:val="none" w:sz="0" w:space="0" w:color="auto"/>
      </w:divBdr>
    </w:div>
    <w:div w:id="1743483087">
      <w:bodyDiv w:val="1"/>
      <w:marLeft w:val="0"/>
      <w:marRight w:val="0"/>
      <w:marTop w:val="0"/>
      <w:marBottom w:val="0"/>
      <w:divBdr>
        <w:top w:val="none" w:sz="0" w:space="0" w:color="auto"/>
        <w:left w:val="none" w:sz="0" w:space="0" w:color="auto"/>
        <w:bottom w:val="none" w:sz="0" w:space="0" w:color="auto"/>
        <w:right w:val="none" w:sz="0" w:space="0" w:color="auto"/>
      </w:divBdr>
    </w:div>
    <w:div w:id="1753038493">
      <w:bodyDiv w:val="1"/>
      <w:marLeft w:val="0"/>
      <w:marRight w:val="0"/>
      <w:marTop w:val="0"/>
      <w:marBottom w:val="0"/>
      <w:divBdr>
        <w:top w:val="none" w:sz="0" w:space="0" w:color="auto"/>
        <w:left w:val="none" w:sz="0" w:space="0" w:color="auto"/>
        <w:bottom w:val="none" w:sz="0" w:space="0" w:color="auto"/>
        <w:right w:val="none" w:sz="0" w:space="0" w:color="auto"/>
      </w:divBdr>
      <w:divsChild>
        <w:div w:id="713963233">
          <w:marLeft w:val="0"/>
          <w:marRight w:val="0"/>
          <w:marTop w:val="100"/>
          <w:marBottom w:val="100"/>
          <w:divBdr>
            <w:top w:val="none" w:sz="0" w:space="0" w:color="auto"/>
            <w:left w:val="none" w:sz="0" w:space="0" w:color="auto"/>
            <w:bottom w:val="none" w:sz="0" w:space="0" w:color="auto"/>
            <w:right w:val="none" w:sz="0" w:space="0" w:color="auto"/>
          </w:divBdr>
          <w:divsChild>
            <w:div w:id="314534347">
              <w:marLeft w:val="0"/>
              <w:marRight w:val="0"/>
              <w:marTop w:val="0"/>
              <w:marBottom w:val="0"/>
              <w:divBdr>
                <w:top w:val="none" w:sz="0" w:space="0" w:color="auto"/>
                <w:left w:val="none" w:sz="0" w:space="0" w:color="auto"/>
                <w:bottom w:val="none" w:sz="0" w:space="0" w:color="auto"/>
                <w:right w:val="none" w:sz="0" w:space="0" w:color="auto"/>
              </w:divBdr>
              <w:divsChild>
                <w:div w:id="627274240">
                  <w:marLeft w:val="0"/>
                  <w:marRight w:val="0"/>
                  <w:marTop w:val="0"/>
                  <w:marBottom w:val="240"/>
                  <w:divBdr>
                    <w:top w:val="single" w:sz="4" w:space="0" w:color="8CB1BA"/>
                    <w:left w:val="single" w:sz="4" w:space="0" w:color="8CB1BA"/>
                    <w:bottom w:val="single" w:sz="4" w:space="0" w:color="8CB1BA"/>
                    <w:right w:val="single" w:sz="4" w:space="0" w:color="8CB1BA"/>
                  </w:divBdr>
                  <w:divsChild>
                    <w:div w:id="770472606">
                      <w:marLeft w:val="0"/>
                      <w:marRight w:val="0"/>
                      <w:marTop w:val="0"/>
                      <w:marBottom w:val="0"/>
                      <w:divBdr>
                        <w:top w:val="none" w:sz="0" w:space="0" w:color="auto"/>
                        <w:left w:val="none" w:sz="0" w:space="0" w:color="auto"/>
                        <w:bottom w:val="none" w:sz="0" w:space="0" w:color="auto"/>
                        <w:right w:val="none" w:sz="0" w:space="0" w:color="auto"/>
                      </w:divBdr>
                      <w:divsChild>
                        <w:div w:id="2139564480">
                          <w:marLeft w:val="0"/>
                          <w:marRight w:val="0"/>
                          <w:marTop w:val="120"/>
                          <w:marBottom w:val="0"/>
                          <w:divBdr>
                            <w:top w:val="none" w:sz="0" w:space="0" w:color="auto"/>
                            <w:left w:val="none" w:sz="0" w:space="0" w:color="auto"/>
                            <w:bottom w:val="none" w:sz="0" w:space="0" w:color="auto"/>
                            <w:right w:val="none" w:sz="0" w:space="0" w:color="auto"/>
                          </w:divBdr>
                          <w:divsChild>
                            <w:div w:id="5123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98210">
      <w:bodyDiv w:val="1"/>
      <w:marLeft w:val="0"/>
      <w:marRight w:val="0"/>
      <w:marTop w:val="0"/>
      <w:marBottom w:val="0"/>
      <w:divBdr>
        <w:top w:val="none" w:sz="0" w:space="0" w:color="auto"/>
        <w:left w:val="none" w:sz="0" w:space="0" w:color="auto"/>
        <w:bottom w:val="none" w:sz="0" w:space="0" w:color="auto"/>
        <w:right w:val="none" w:sz="0" w:space="0" w:color="auto"/>
      </w:divBdr>
    </w:div>
    <w:div w:id="1774012100">
      <w:bodyDiv w:val="1"/>
      <w:marLeft w:val="0"/>
      <w:marRight w:val="0"/>
      <w:marTop w:val="0"/>
      <w:marBottom w:val="0"/>
      <w:divBdr>
        <w:top w:val="none" w:sz="0" w:space="0" w:color="auto"/>
        <w:left w:val="none" w:sz="0" w:space="0" w:color="auto"/>
        <w:bottom w:val="none" w:sz="0" w:space="0" w:color="auto"/>
        <w:right w:val="none" w:sz="0" w:space="0" w:color="auto"/>
      </w:divBdr>
    </w:div>
    <w:div w:id="1779324452">
      <w:bodyDiv w:val="1"/>
      <w:marLeft w:val="0"/>
      <w:marRight w:val="0"/>
      <w:marTop w:val="0"/>
      <w:marBottom w:val="0"/>
      <w:divBdr>
        <w:top w:val="none" w:sz="0" w:space="0" w:color="auto"/>
        <w:left w:val="none" w:sz="0" w:space="0" w:color="auto"/>
        <w:bottom w:val="none" w:sz="0" w:space="0" w:color="auto"/>
        <w:right w:val="none" w:sz="0" w:space="0" w:color="auto"/>
      </w:divBdr>
    </w:div>
    <w:div w:id="1796101697">
      <w:bodyDiv w:val="1"/>
      <w:marLeft w:val="0"/>
      <w:marRight w:val="0"/>
      <w:marTop w:val="0"/>
      <w:marBottom w:val="0"/>
      <w:divBdr>
        <w:top w:val="none" w:sz="0" w:space="0" w:color="auto"/>
        <w:left w:val="none" w:sz="0" w:space="0" w:color="auto"/>
        <w:bottom w:val="none" w:sz="0" w:space="0" w:color="auto"/>
        <w:right w:val="none" w:sz="0" w:space="0" w:color="auto"/>
      </w:divBdr>
    </w:div>
    <w:div w:id="1820878450">
      <w:bodyDiv w:val="1"/>
      <w:marLeft w:val="0"/>
      <w:marRight w:val="0"/>
      <w:marTop w:val="0"/>
      <w:marBottom w:val="0"/>
      <w:divBdr>
        <w:top w:val="none" w:sz="0" w:space="0" w:color="auto"/>
        <w:left w:val="none" w:sz="0" w:space="0" w:color="auto"/>
        <w:bottom w:val="none" w:sz="0" w:space="0" w:color="auto"/>
        <w:right w:val="none" w:sz="0" w:space="0" w:color="auto"/>
      </w:divBdr>
    </w:div>
    <w:div w:id="1829518990">
      <w:bodyDiv w:val="1"/>
      <w:marLeft w:val="0"/>
      <w:marRight w:val="0"/>
      <w:marTop w:val="0"/>
      <w:marBottom w:val="0"/>
      <w:divBdr>
        <w:top w:val="none" w:sz="0" w:space="0" w:color="auto"/>
        <w:left w:val="none" w:sz="0" w:space="0" w:color="auto"/>
        <w:bottom w:val="none" w:sz="0" w:space="0" w:color="auto"/>
        <w:right w:val="none" w:sz="0" w:space="0" w:color="auto"/>
      </w:divBdr>
    </w:div>
    <w:div w:id="1859855777">
      <w:bodyDiv w:val="1"/>
      <w:marLeft w:val="0"/>
      <w:marRight w:val="0"/>
      <w:marTop w:val="0"/>
      <w:marBottom w:val="0"/>
      <w:divBdr>
        <w:top w:val="none" w:sz="0" w:space="0" w:color="auto"/>
        <w:left w:val="none" w:sz="0" w:space="0" w:color="auto"/>
        <w:bottom w:val="none" w:sz="0" w:space="0" w:color="auto"/>
        <w:right w:val="none" w:sz="0" w:space="0" w:color="auto"/>
      </w:divBdr>
    </w:div>
    <w:div w:id="1866206953">
      <w:bodyDiv w:val="1"/>
      <w:marLeft w:val="0"/>
      <w:marRight w:val="0"/>
      <w:marTop w:val="0"/>
      <w:marBottom w:val="0"/>
      <w:divBdr>
        <w:top w:val="none" w:sz="0" w:space="0" w:color="auto"/>
        <w:left w:val="none" w:sz="0" w:space="0" w:color="auto"/>
        <w:bottom w:val="none" w:sz="0" w:space="0" w:color="auto"/>
        <w:right w:val="none" w:sz="0" w:space="0" w:color="auto"/>
      </w:divBdr>
    </w:div>
    <w:div w:id="1868176860">
      <w:bodyDiv w:val="1"/>
      <w:marLeft w:val="0"/>
      <w:marRight w:val="0"/>
      <w:marTop w:val="0"/>
      <w:marBottom w:val="0"/>
      <w:divBdr>
        <w:top w:val="none" w:sz="0" w:space="0" w:color="auto"/>
        <w:left w:val="none" w:sz="0" w:space="0" w:color="auto"/>
        <w:bottom w:val="none" w:sz="0" w:space="0" w:color="auto"/>
        <w:right w:val="none" w:sz="0" w:space="0" w:color="auto"/>
      </w:divBdr>
    </w:div>
    <w:div w:id="1882739804">
      <w:bodyDiv w:val="1"/>
      <w:marLeft w:val="0"/>
      <w:marRight w:val="0"/>
      <w:marTop w:val="0"/>
      <w:marBottom w:val="0"/>
      <w:divBdr>
        <w:top w:val="none" w:sz="0" w:space="0" w:color="auto"/>
        <w:left w:val="none" w:sz="0" w:space="0" w:color="auto"/>
        <w:bottom w:val="none" w:sz="0" w:space="0" w:color="auto"/>
        <w:right w:val="none" w:sz="0" w:space="0" w:color="auto"/>
      </w:divBdr>
    </w:div>
    <w:div w:id="1903367089">
      <w:bodyDiv w:val="1"/>
      <w:marLeft w:val="0"/>
      <w:marRight w:val="0"/>
      <w:marTop w:val="0"/>
      <w:marBottom w:val="0"/>
      <w:divBdr>
        <w:top w:val="none" w:sz="0" w:space="0" w:color="auto"/>
        <w:left w:val="none" w:sz="0" w:space="0" w:color="auto"/>
        <w:bottom w:val="none" w:sz="0" w:space="0" w:color="auto"/>
        <w:right w:val="none" w:sz="0" w:space="0" w:color="auto"/>
      </w:divBdr>
    </w:div>
    <w:div w:id="1939213120">
      <w:bodyDiv w:val="1"/>
      <w:marLeft w:val="0"/>
      <w:marRight w:val="0"/>
      <w:marTop w:val="0"/>
      <w:marBottom w:val="0"/>
      <w:divBdr>
        <w:top w:val="none" w:sz="0" w:space="0" w:color="auto"/>
        <w:left w:val="none" w:sz="0" w:space="0" w:color="auto"/>
        <w:bottom w:val="none" w:sz="0" w:space="0" w:color="auto"/>
        <w:right w:val="none" w:sz="0" w:space="0" w:color="auto"/>
      </w:divBdr>
    </w:div>
    <w:div w:id="1963267366">
      <w:bodyDiv w:val="1"/>
      <w:marLeft w:val="0"/>
      <w:marRight w:val="0"/>
      <w:marTop w:val="0"/>
      <w:marBottom w:val="0"/>
      <w:divBdr>
        <w:top w:val="none" w:sz="0" w:space="0" w:color="auto"/>
        <w:left w:val="none" w:sz="0" w:space="0" w:color="auto"/>
        <w:bottom w:val="none" w:sz="0" w:space="0" w:color="auto"/>
        <w:right w:val="none" w:sz="0" w:space="0" w:color="auto"/>
      </w:divBdr>
    </w:div>
    <w:div w:id="1995210695">
      <w:bodyDiv w:val="1"/>
      <w:marLeft w:val="0"/>
      <w:marRight w:val="0"/>
      <w:marTop w:val="0"/>
      <w:marBottom w:val="0"/>
      <w:divBdr>
        <w:top w:val="none" w:sz="0" w:space="0" w:color="auto"/>
        <w:left w:val="none" w:sz="0" w:space="0" w:color="auto"/>
        <w:bottom w:val="none" w:sz="0" w:space="0" w:color="auto"/>
        <w:right w:val="none" w:sz="0" w:space="0" w:color="auto"/>
      </w:divBdr>
    </w:div>
    <w:div w:id="2009669534">
      <w:bodyDiv w:val="1"/>
      <w:marLeft w:val="0"/>
      <w:marRight w:val="0"/>
      <w:marTop w:val="0"/>
      <w:marBottom w:val="0"/>
      <w:divBdr>
        <w:top w:val="none" w:sz="0" w:space="0" w:color="auto"/>
        <w:left w:val="none" w:sz="0" w:space="0" w:color="auto"/>
        <w:bottom w:val="none" w:sz="0" w:space="0" w:color="auto"/>
        <w:right w:val="none" w:sz="0" w:space="0" w:color="auto"/>
      </w:divBdr>
    </w:div>
    <w:div w:id="2014142710">
      <w:bodyDiv w:val="1"/>
      <w:marLeft w:val="0"/>
      <w:marRight w:val="0"/>
      <w:marTop w:val="0"/>
      <w:marBottom w:val="0"/>
      <w:divBdr>
        <w:top w:val="none" w:sz="0" w:space="0" w:color="auto"/>
        <w:left w:val="none" w:sz="0" w:space="0" w:color="auto"/>
        <w:bottom w:val="none" w:sz="0" w:space="0" w:color="auto"/>
        <w:right w:val="none" w:sz="0" w:space="0" w:color="auto"/>
      </w:divBdr>
    </w:div>
    <w:div w:id="2023818497">
      <w:bodyDiv w:val="1"/>
      <w:marLeft w:val="0"/>
      <w:marRight w:val="0"/>
      <w:marTop w:val="0"/>
      <w:marBottom w:val="0"/>
      <w:divBdr>
        <w:top w:val="none" w:sz="0" w:space="0" w:color="auto"/>
        <w:left w:val="none" w:sz="0" w:space="0" w:color="auto"/>
        <w:bottom w:val="none" w:sz="0" w:space="0" w:color="auto"/>
        <w:right w:val="none" w:sz="0" w:space="0" w:color="auto"/>
      </w:divBdr>
    </w:div>
    <w:div w:id="2031760927">
      <w:bodyDiv w:val="1"/>
      <w:marLeft w:val="0"/>
      <w:marRight w:val="0"/>
      <w:marTop w:val="0"/>
      <w:marBottom w:val="0"/>
      <w:divBdr>
        <w:top w:val="none" w:sz="0" w:space="0" w:color="auto"/>
        <w:left w:val="none" w:sz="0" w:space="0" w:color="auto"/>
        <w:bottom w:val="none" w:sz="0" w:space="0" w:color="auto"/>
        <w:right w:val="none" w:sz="0" w:space="0" w:color="auto"/>
      </w:divBdr>
    </w:div>
    <w:div w:id="2032488415">
      <w:bodyDiv w:val="1"/>
      <w:marLeft w:val="0"/>
      <w:marRight w:val="0"/>
      <w:marTop w:val="0"/>
      <w:marBottom w:val="0"/>
      <w:divBdr>
        <w:top w:val="none" w:sz="0" w:space="0" w:color="auto"/>
        <w:left w:val="none" w:sz="0" w:space="0" w:color="auto"/>
        <w:bottom w:val="none" w:sz="0" w:space="0" w:color="auto"/>
        <w:right w:val="none" w:sz="0" w:space="0" w:color="auto"/>
      </w:divBdr>
    </w:div>
    <w:div w:id="2076664077">
      <w:bodyDiv w:val="1"/>
      <w:marLeft w:val="0"/>
      <w:marRight w:val="0"/>
      <w:marTop w:val="0"/>
      <w:marBottom w:val="0"/>
      <w:divBdr>
        <w:top w:val="none" w:sz="0" w:space="0" w:color="auto"/>
        <w:left w:val="none" w:sz="0" w:space="0" w:color="auto"/>
        <w:bottom w:val="none" w:sz="0" w:space="0" w:color="auto"/>
        <w:right w:val="none" w:sz="0" w:space="0" w:color="auto"/>
      </w:divBdr>
    </w:div>
    <w:div w:id="2084912316">
      <w:bodyDiv w:val="1"/>
      <w:marLeft w:val="0"/>
      <w:marRight w:val="0"/>
      <w:marTop w:val="0"/>
      <w:marBottom w:val="0"/>
      <w:divBdr>
        <w:top w:val="none" w:sz="0" w:space="0" w:color="auto"/>
        <w:left w:val="none" w:sz="0" w:space="0" w:color="auto"/>
        <w:bottom w:val="none" w:sz="0" w:space="0" w:color="auto"/>
        <w:right w:val="none" w:sz="0" w:space="0" w:color="auto"/>
      </w:divBdr>
    </w:div>
    <w:div w:id="2106535116">
      <w:bodyDiv w:val="1"/>
      <w:marLeft w:val="0"/>
      <w:marRight w:val="0"/>
      <w:marTop w:val="0"/>
      <w:marBottom w:val="0"/>
      <w:divBdr>
        <w:top w:val="none" w:sz="0" w:space="0" w:color="auto"/>
        <w:left w:val="none" w:sz="0" w:space="0" w:color="auto"/>
        <w:bottom w:val="none" w:sz="0" w:space="0" w:color="auto"/>
        <w:right w:val="none" w:sz="0" w:space="0" w:color="auto"/>
      </w:divBdr>
    </w:div>
    <w:div w:id="2108649965">
      <w:bodyDiv w:val="1"/>
      <w:marLeft w:val="0"/>
      <w:marRight w:val="0"/>
      <w:marTop w:val="0"/>
      <w:marBottom w:val="0"/>
      <w:divBdr>
        <w:top w:val="none" w:sz="0" w:space="0" w:color="auto"/>
        <w:left w:val="none" w:sz="0" w:space="0" w:color="auto"/>
        <w:bottom w:val="none" w:sz="0" w:space="0" w:color="auto"/>
        <w:right w:val="none" w:sz="0" w:space="0" w:color="auto"/>
      </w:divBdr>
    </w:div>
    <w:div w:id="2143229410">
      <w:bodyDiv w:val="1"/>
      <w:marLeft w:val="0"/>
      <w:marRight w:val="0"/>
      <w:marTop w:val="0"/>
      <w:marBottom w:val="0"/>
      <w:divBdr>
        <w:top w:val="none" w:sz="0" w:space="0" w:color="auto"/>
        <w:left w:val="none" w:sz="0" w:space="0" w:color="auto"/>
        <w:bottom w:val="none" w:sz="0" w:space="0" w:color="auto"/>
        <w:right w:val="none" w:sz="0" w:space="0" w:color="auto"/>
      </w:divBdr>
    </w:div>
    <w:div w:id="21442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70DC-48DB-43E7-BB62-934EE103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4508</Words>
  <Characters>24348</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Υπόδειγμα φακέλου σχεδίου συνεργασίας (προπαρασκευαστική, κυρίως φάση)</vt:lpstr>
    </vt:vector>
  </TitlesOfParts>
  <Company>ΜΟΔ Α.Ε</Company>
  <LinksUpToDate>false</LinksUpToDate>
  <CharactersWithSpaces>28799</CharactersWithSpaces>
  <SharedDoc>false</SharedDoc>
  <HLinks>
    <vt:vector size="60" baseType="variant">
      <vt:variant>
        <vt:i4>3997699</vt:i4>
      </vt:variant>
      <vt:variant>
        <vt:i4>30</vt:i4>
      </vt:variant>
      <vt:variant>
        <vt:i4>0</vt:i4>
      </vt:variant>
      <vt:variant>
        <vt:i4>5</vt:i4>
      </vt:variant>
      <vt:variant>
        <vt:lpwstr>mailto:sazae@otenet.gr</vt:lpwstr>
      </vt:variant>
      <vt:variant>
        <vt:lpwstr/>
      </vt:variant>
      <vt:variant>
        <vt:i4>2686987</vt:i4>
      </vt:variant>
      <vt:variant>
        <vt:i4>27</vt:i4>
      </vt:variant>
      <vt:variant>
        <vt:i4>0</vt:i4>
      </vt:variant>
      <vt:variant>
        <vt:i4>5</vt:i4>
      </vt:variant>
      <vt:variant>
        <vt:lpwstr>mailto:agrok@otenet.gr</vt:lpwstr>
      </vt:variant>
      <vt:variant>
        <vt:lpwstr/>
      </vt:variant>
      <vt:variant>
        <vt:i4>4456552</vt:i4>
      </vt:variant>
      <vt:variant>
        <vt:i4>24</vt:i4>
      </vt:variant>
      <vt:variant>
        <vt:i4>0</vt:i4>
      </vt:variant>
      <vt:variant>
        <vt:i4>5</vt:i4>
      </vt:variant>
      <vt:variant>
        <vt:lpwstr>mailto:anetky@otenet.gr</vt:lpwstr>
      </vt:variant>
      <vt:variant>
        <vt:lpwstr/>
      </vt:variant>
      <vt:variant>
        <vt:i4>4259936</vt:i4>
      </vt:variant>
      <vt:variant>
        <vt:i4>21</vt:i4>
      </vt:variant>
      <vt:variant>
        <vt:i4>0</vt:i4>
      </vt:variant>
      <vt:variant>
        <vt:i4>5</vt:i4>
      </vt:variant>
      <vt:variant>
        <vt:lpwstr>mailto:ando@ando.gr</vt:lpwstr>
      </vt:variant>
      <vt:variant>
        <vt:lpwstr/>
      </vt:variant>
      <vt:variant>
        <vt:i4>1638514</vt:i4>
      </vt:variant>
      <vt:variant>
        <vt:i4>18</vt:i4>
      </vt:variant>
      <vt:variant>
        <vt:i4>0</vt:i4>
      </vt:variant>
      <vt:variant>
        <vt:i4>5</vt:i4>
      </vt:variant>
      <vt:variant>
        <vt:lpwstr>mailto:anel-sa@otenet.gr</vt:lpwstr>
      </vt:variant>
      <vt:variant>
        <vt:lpwstr/>
      </vt:variant>
      <vt:variant>
        <vt:i4>3539016</vt:i4>
      </vt:variant>
      <vt:variant>
        <vt:i4>15</vt:i4>
      </vt:variant>
      <vt:variant>
        <vt:i4>0</vt:i4>
      </vt:variant>
      <vt:variant>
        <vt:i4>5</vt:i4>
      </vt:variant>
      <vt:variant>
        <vt:lpwstr>mailto:netba@etal-sa.gr</vt:lpwstr>
      </vt:variant>
      <vt:variant>
        <vt:lpwstr/>
      </vt:variant>
      <vt:variant>
        <vt:i4>7798863</vt:i4>
      </vt:variant>
      <vt:variant>
        <vt:i4>12</vt:i4>
      </vt:variant>
      <vt:variant>
        <vt:i4>0</vt:i4>
      </vt:variant>
      <vt:variant>
        <vt:i4>5</vt:i4>
      </vt:variant>
      <vt:variant>
        <vt:lpwstr>mailto:info@akomm.gr</vt:lpwstr>
      </vt:variant>
      <vt:variant>
        <vt:lpwstr/>
      </vt:variant>
      <vt:variant>
        <vt:i4>8257618</vt:i4>
      </vt:variant>
      <vt:variant>
        <vt:i4>9</vt:i4>
      </vt:variant>
      <vt:variant>
        <vt:i4>0</vt:i4>
      </vt:variant>
      <vt:variant>
        <vt:i4>5</vt:i4>
      </vt:variant>
      <vt:variant>
        <vt:lpwstr>mailto:info@anlas.gr</vt:lpwstr>
      </vt:variant>
      <vt:variant>
        <vt:lpwstr/>
      </vt:variant>
      <vt:variant>
        <vt:i4>1179693</vt:i4>
      </vt:variant>
      <vt:variant>
        <vt:i4>6</vt:i4>
      </vt:variant>
      <vt:variant>
        <vt:i4>0</vt:i4>
      </vt:variant>
      <vt:variant>
        <vt:i4>5</vt:i4>
      </vt:variant>
      <vt:variant>
        <vt:lpwstr>mailto:europa@anher.gr</vt:lpwstr>
      </vt:variant>
      <vt:variant>
        <vt:lpwstr/>
      </vt:variant>
      <vt:variant>
        <vt:i4>7995479</vt:i4>
      </vt:variant>
      <vt:variant>
        <vt:i4>3</vt:i4>
      </vt:variant>
      <vt:variant>
        <vt:i4>0</vt:i4>
      </vt:variant>
      <vt:variant>
        <vt:i4>5</vt:i4>
      </vt:variant>
      <vt:variant>
        <vt:lpwstr>mailto:info@anher.gr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φακέλου σχεδίου συνεργασίας (προπαρασκευαστική, κυρίως φάση)</dc:title>
  <dc:creator>papantou</dc:creator>
  <cp:lastModifiedBy>MAGIA</cp:lastModifiedBy>
  <cp:revision>2</cp:revision>
  <cp:lastPrinted>2015-05-25T09:14:00Z</cp:lastPrinted>
  <dcterms:created xsi:type="dcterms:W3CDTF">2015-06-03T12:45:00Z</dcterms:created>
  <dcterms:modified xsi:type="dcterms:W3CDTF">2015-06-03T12:45:00Z</dcterms:modified>
</cp:coreProperties>
</file>