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971"/>
      </w:tblGrid>
      <w:tr w:rsidR="00761CB7" w:rsidRPr="007E4E9C" w:rsidTr="007E4E9C">
        <w:tc>
          <w:tcPr>
            <w:tcW w:w="4776" w:type="dxa"/>
          </w:tcPr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ΕΛΛΗΝΙΚΗ ΔΗΜΟΚΡΑΤΙΑ</w:t>
            </w:r>
          </w:p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ΟΡΓΑΝΙΣΜΟΣ ΑΝΑΠΤΥΞΗΣ ΚΡΗΤΗΣ ΑΕ</w:t>
            </w:r>
          </w:p>
        </w:tc>
        <w:tc>
          <w:tcPr>
            <w:tcW w:w="4971" w:type="dxa"/>
          </w:tcPr>
          <w:p w:rsidR="00761CB7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«</w:t>
            </w:r>
            <w:r w:rsidR="007E4E9C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ΕΚΤΙΜΗΣΗ ΑΚΙΝΗΤΩΝ ΟΑΚ ΑΕ</w:t>
            </w:r>
          </w:p>
          <w:p w:rsidR="007E4E9C" w:rsidRPr="000462D0" w:rsidRDefault="007E4E9C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ΠΡΟΥΠΟΛΟΓΙΣΜΟΣ :14.000,00 ΕΥΡΩ (ΠΡΟ ΦΠΑ)</w:t>
            </w:r>
          </w:p>
          <w:p w:rsidR="00761CB7" w:rsidRPr="000462D0" w:rsidRDefault="007E4E9C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ΔΙΑΓΩΝΙΣΜΟΣ 36/2017</w:t>
            </w:r>
            <w:bookmarkStart w:id="0" w:name="_GoBack"/>
            <w:bookmarkEnd w:id="0"/>
          </w:p>
        </w:tc>
      </w:tr>
    </w:tbl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E4E9C" w:rsidRPr="00806B81" w:rsidRDefault="007E4E9C" w:rsidP="007E4E9C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 w:rsidRPr="00806B81">
        <w:rPr>
          <w:rFonts w:cs="Arial"/>
          <w:b/>
          <w:sz w:val="28"/>
          <w:lang w:val="en-US" w:eastAsia="el-GR"/>
        </w:rPr>
        <w:t>ENT</w:t>
      </w:r>
      <w:r w:rsidRPr="00806B81">
        <w:rPr>
          <w:rFonts w:cs="Arial"/>
          <w:b/>
          <w:sz w:val="28"/>
          <w:lang w:val="el-GR" w:eastAsia="el-GR"/>
        </w:rPr>
        <w:t xml:space="preserve">ΥΠΟ ΟΙΚΟΝΟΜΙΚΗΣ ΠΡΟΣΦΟΡΑΣ </w:t>
      </w:r>
    </w:p>
    <w:p w:rsidR="007E4E9C" w:rsidRPr="00806B81" w:rsidRDefault="007E4E9C" w:rsidP="007E4E9C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9"/>
        <w:gridCol w:w="2414"/>
        <w:gridCol w:w="2383"/>
        <w:gridCol w:w="2400"/>
      </w:tblGrid>
      <w:tr w:rsidR="007E4E9C" w:rsidRPr="00A12841" w:rsidTr="00411680">
        <w:tc>
          <w:tcPr>
            <w:tcW w:w="2428" w:type="dxa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Κατηγορία εργασιών σύμφωνα με την τεχνική περιγραφή εργασιών</w:t>
            </w:r>
          </w:p>
        </w:tc>
        <w:tc>
          <w:tcPr>
            <w:tcW w:w="2428" w:type="dxa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Παροχή υπηρεσιών σύνταξης εκθέσεων εκτίμησης</w:t>
            </w:r>
          </w:p>
        </w:tc>
        <w:tc>
          <w:tcPr>
            <w:tcW w:w="2428" w:type="dxa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 xml:space="preserve">Ανώτατο κόστος (€) </w:t>
            </w:r>
            <w:r>
              <w:rPr>
                <w:rFonts w:cs="Arial"/>
                <w:b/>
                <w:sz w:val="24"/>
                <w:lang w:val="el-GR" w:eastAsia="el-GR"/>
              </w:rPr>
              <w:t>προ ΦΠΑ ανά ιδιοκτησία (Περίπου 399</w:t>
            </w:r>
            <w:r w:rsidRPr="002F3A57">
              <w:rPr>
                <w:rFonts w:cs="Arial"/>
                <w:b/>
                <w:sz w:val="24"/>
                <w:lang w:val="el-GR" w:eastAsia="el-GR"/>
              </w:rPr>
              <w:t xml:space="preserve"> ιδιοκτησίες)</w:t>
            </w:r>
          </w:p>
        </w:tc>
        <w:tc>
          <w:tcPr>
            <w:tcW w:w="2429" w:type="dxa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Προσφερόμενη τιμή (€) ανά ιδιοκτησία προ ΦΠΑ (ΑΡΙΘΜΗΤΙΚΩΣ και ΟΛΟΓΡΑΦΩΣ)</w:t>
            </w:r>
          </w:p>
        </w:tc>
      </w:tr>
      <w:tr w:rsidR="007E4E9C" w:rsidRPr="00A12841" w:rsidTr="00411680"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Αξία της γης των απαλλοτριωμένων εκτάσεων και των επικείμενων</w:t>
            </w:r>
          </w:p>
        </w:tc>
        <w:tc>
          <w:tcPr>
            <w:tcW w:w="2428" w:type="dxa"/>
            <w:vMerge w:val="restart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7E4E9C" w:rsidRPr="00A12841" w:rsidTr="00411680">
        <w:tc>
          <w:tcPr>
            <w:tcW w:w="2428" w:type="dxa"/>
            <w:vAlign w:val="center"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2</w:t>
            </w:r>
          </w:p>
        </w:tc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Των ιδιαίτερων αποζημιώσεων (εναπομείναντα τμήματα)</w:t>
            </w:r>
          </w:p>
        </w:tc>
        <w:tc>
          <w:tcPr>
            <w:tcW w:w="2428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7E4E9C" w:rsidRPr="00806B81" w:rsidTr="00411680">
        <w:trPr>
          <w:trHeight w:val="958"/>
        </w:trPr>
        <w:tc>
          <w:tcPr>
            <w:tcW w:w="2428" w:type="dxa"/>
            <w:vAlign w:val="center"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Έλεγχος αιτημάτων θιγόμενων ιδιοκτητών</w:t>
            </w:r>
          </w:p>
        </w:tc>
        <w:tc>
          <w:tcPr>
            <w:tcW w:w="2428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</w:tbl>
    <w:p w:rsidR="007E4E9C" w:rsidRPr="00806B81" w:rsidRDefault="007E4E9C" w:rsidP="007E4E9C">
      <w:pPr>
        <w:suppressAutoHyphens w:val="0"/>
        <w:spacing w:after="0"/>
        <w:jc w:val="center"/>
        <w:rPr>
          <w:rFonts w:cs="Arial"/>
          <w:b/>
          <w:sz w:val="24"/>
          <w:lang w:val="el-GR" w:eastAsia="el-GR"/>
        </w:rPr>
      </w:pPr>
    </w:p>
    <w:p w:rsidR="007E4E9C" w:rsidRPr="00806B81" w:rsidRDefault="007E4E9C" w:rsidP="007E4E9C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7E4E9C" w:rsidRPr="006646CF" w:rsidRDefault="007E4E9C" w:rsidP="007E4E9C">
      <w:pPr>
        <w:suppressAutoHyphens w:val="0"/>
        <w:spacing w:after="0"/>
        <w:rPr>
          <w:rFonts w:cs="Arial"/>
          <w:sz w:val="24"/>
          <w:lang w:val="el-GR" w:eastAsia="el-GR"/>
        </w:rPr>
      </w:pPr>
      <w:r>
        <w:rPr>
          <w:szCs w:val="22"/>
          <w:lang w:val="el-GR" w:eastAsia="el-GR"/>
        </w:rPr>
        <w:t xml:space="preserve">                       </w:t>
      </w:r>
      <w:r w:rsidRPr="00806B81">
        <w:rPr>
          <w:rFonts w:cs="Arial"/>
          <w:sz w:val="24"/>
          <w:lang w:val="el-GR" w:eastAsia="el-GR"/>
        </w:rPr>
        <w:t>(ΤΟΠΟΣ - ΗΜΕΡΟΜΗΝΙΑ)        (Υ</w:t>
      </w:r>
      <w:r>
        <w:rPr>
          <w:rFonts w:cs="Arial"/>
          <w:sz w:val="24"/>
          <w:lang w:val="el-GR" w:eastAsia="el-GR"/>
        </w:rPr>
        <w:t>ΠΟΓΡΑΦΗ – ΣΦΡΑΓΙΔΑ ΠΡΟΣΦΕΡΟΝΤΟ</w:t>
      </w:r>
      <w:r>
        <w:rPr>
          <w:rFonts w:cs="Arial"/>
          <w:sz w:val="24"/>
          <w:lang w:val="el-GR" w:eastAsia="el-GR"/>
        </w:rPr>
        <w:t>Σ</w:t>
      </w:r>
    </w:p>
    <w:p w:rsidR="00761CB7" w:rsidRPr="00BB0E35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FF2348" w:rsidRPr="00761CB7" w:rsidRDefault="00FF2348" w:rsidP="00761CB7">
      <w:pPr>
        <w:suppressAutoHyphens w:val="0"/>
        <w:spacing w:after="0"/>
        <w:jc w:val="left"/>
        <w:rPr>
          <w:lang w:val="el-GR"/>
        </w:rPr>
      </w:pPr>
    </w:p>
    <w:sectPr w:rsidR="00FF2348" w:rsidRPr="0076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B7"/>
    <w:rsid w:val="00761CB7"/>
    <w:rsid w:val="007E4E9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7E4E9C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E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7E4E9C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E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dcterms:created xsi:type="dcterms:W3CDTF">2017-04-12T11:06:00Z</dcterms:created>
  <dcterms:modified xsi:type="dcterms:W3CDTF">2017-06-01T11:33:00Z</dcterms:modified>
</cp:coreProperties>
</file>