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971"/>
      </w:tblGrid>
      <w:tr w:rsidR="00761CB7" w:rsidRPr="007E4E9C" w:rsidTr="007E4E9C">
        <w:tc>
          <w:tcPr>
            <w:tcW w:w="4776" w:type="dxa"/>
          </w:tcPr>
          <w:p w:rsidR="00761CB7" w:rsidRPr="000462D0" w:rsidRDefault="00761CB7" w:rsidP="005D3FD3">
            <w:pPr>
              <w:suppressAutoHyphens w:val="0"/>
              <w:autoSpaceDE w:val="0"/>
              <w:autoSpaceDN w:val="0"/>
              <w:adjustRightInd w:val="0"/>
              <w:spacing w:before="120" w:after="0"/>
              <w:jc w:val="left"/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</w:pPr>
            <w:r w:rsidRPr="000462D0"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ΕΛΛΗΝΙΚΗ ΔΗΜΟΚΡΑΤΙΑ</w:t>
            </w:r>
          </w:p>
          <w:p w:rsidR="00761CB7" w:rsidRPr="000462D0" w:rsidRDefault="00761CB7" w:rsidP="005D3FD3">
            <w:pPr>
              <w:suppressAutoHyphens w:val="0"/>
              <w:autoSpaceDE w:val="0"/>
              <w:autoSpaceDN w:val="0"/>
              <w:adjustRightInd w:val="0"/>
              <w:spacing w:before="120" w:after="0"/>
              <w:jc w:val="left"/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</w:pPr>
            <w:r w:rsidRPr="000462D0"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ΟΡΓΑΝΙΣΜΟΣ ΑΝΑΠΤΥΞΗΣ ΚΡΗΤΗΣ ΑΕ</w:t>
            </w:r>
          </w:p>
        </w:tc>
        <w:tc>
          <w:tcPr>
            <w:tcW w:w="4971" w:type="dxa"/>
          </w:tcPr>
          <w:p w:rsidR="00761CB7" w:rsidRDefault="00761CB7" w:rsidP="005D3FD3">
            <w:pPr>
              <w:suppressAutoHyphens w:val="0"/>
              <w:autoSpaceDE w:val="0"/>
              <w:autoSpaceDN w:val="0"/>
              <w:adjustRightInd w:val="0"/>
              <w:spacing w:before="120" w:after="0"/>
              <w:jc w:val="left"/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</w:pPr>
            <w:r w:rsidRPr="000462D0"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«</w:t>
            </w:r>
            <w:r w:rsidR="007E4E9C"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ΕΚΤΙΜΗΣΗ ΑΚΙΝΗΤΩΝ ΟΑΚ ΑΕ</w:t>
            </w:r>
          </w:p>
          <w:p w:rsidR="007E4E9C" w:rsidRPr="000462D0" w:rsidRDefault="007E4E9C" w:rsidP="005D3FD3">
            <w:pPr>
              <w:suppressAutoHyphens w:val="0"/>
              <w:autoSpaceDE w:val="0"/>
              <w:autoSpaceDN w:val="0"/>
              <w:adjustRightInd w:val="0"/>
              <w:spacing w:before="120" w:after="0"/>
              <w:jc w:val="left"/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ΠΡΟΥΠΟΛΟΓΙΣΜΟΣ :14.000,00 ΕΥΡΩ (ΠΡΟ ΦΠΑ)</w:t>
            </w:r>
          </w:p>
          <w:p w:rsidR="00761CB7" w:rsidRPr="000462D0" w:rsidRDefault="007E4E9C" w:rsidP="005D3FD3">
            <w:pPr>
              <w:suppressAutoHyphens w:val="0"/>
              <w:autoSpaceDE w:val="0"/>
              <w:autoSpaceDN w:val="0"/>
              <w:adjustRightInd w:val="0"/>
              <w:spacing w:before="120" w:after="0"/>
              <w:jc w:val="left"/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2"/>
                <w:lang w:val="el-GR" w:eastAsia="el-GR"/>
              </w:rPr>
              <w:t>ΔΙΑΓΩΝΙΣΜΟΣ 36/2017</w:t>
            </w:r>
          </w:p>
        </w:tc>
      </w:tr>
    </w:tbl>
    <w:p w:rsidR="00761CB7" w:rsidRDefault="00761CB7" w:rsidP="00761CB7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61CB7" w:rsidRDefault="00761CB7" w:rsidP="00761CB7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7E4E9C" w:rsidRPr="00806B81" w:rsidRDefault="007E4E9C" w:rsidP="007E4E9C">
      <w:pPr>
        <w:suppressAutoHyphens w:val="0"/>
        <w:spacing w:after="0"/>
        <w:jc w:val="center"/>
        <w:rPr>
          <w:rFonts w:cs="Arial"/>
          <w:b/>
          <w:sz w:val="28"/>
          <w:lang w:val="el-GR" w:eastAsia="el-GR"/>
        </w:rPr>
      </w:pPr>
      <w:r w:rsidRPr="00806B81">
        <w:rPr>
          <w:rFonts w:cs="Arial"/>
          <w:b/>
          <w:sz w:val="28"/>
          <w:lang w:val="en-US" w:eastAsia="el-GR"/>
        </w:rPr>
        <w:t>ENT</w:t>
      </w:r>
      <w:r w:rsidRPr="00806B81">
        <w:rPr>
          <w:rFonts w:cs="Arial"/>
          <w:b/>
          <w:sz w:val="28"/>
          <w:lang w:val="el-GR" w:eastAsia="el-GR"/>
        </w:rPr>
        <w:t xml:space="preserve">ΥΠΟ ΟΙΚΟΝΟΜΙΚΗΣ ΠΡΟΣΦΟΡΑΣ </w:t>
      </w:r>
    </w:p>
    <w:p w:rsidR="007E4E9C" w:rsidRPr="00806B81" w:rsidRDefault="007E4E9C" w:rsidP="007E4E9C">
      <w:pPr>
        <w:suppressAutoHyphens w:val="0"/>
        <w:spacing w:after="0"/>
        <w:rPr>
          <w:rFonts w:cs="Arial"/>
          <w:b/>
          <w:sz w:val="24"/>
          <w:lang w:val="el-GR" w:eastAsia="el-GR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9"/>
        <w:gridCol w:w="2414"/>
        <w:gridCol w:w="2383"/>
        <w:gridCol w:w="2400"/>
      </w:tblGrid>
      <w:tr w:rsidR="007E4E9C" w:rsidRPr="005F6B18" w:rsidTr="00411680">
        <w:tc>
          <w:tcPr>
            <w:tcW w:w="2428" w:type="dxa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Κατηγορία εργασιών σύμφωνα με την τεχνική περιγραφή εργασιών</w:t>
            </w:r>
          </w:p>
        </w:tc>
        <w:tc>
          <w:tcPr>
            <w:tcW w:w="2428" w:type="dxa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Παροχή υπηρεσιών σύνταξης εκθέσεων εκτίμησης</w:t>
            </w:r>
          </w:p>
        </w:tc>
        <w:tc>
          <w:tcPr>
            <w:tcW w:w="2428" w:type="dxa"/>
          </w:tcPr>
          <w:p w:rsidR="007E4E9C" w:rsidRPr="002F3A57" w:rsidRDefault="007E4E9C" w:rsidP="005F6B18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 xml:space="preserve">Ανώτατο κόστος (€) </w:t>
            </w:r>
            <w:r>
              <w:rPr>
                <w:rFonts w:cs="Arial"/>
                <w:b/>
                <w:sz w:val="24"/>
                <w:lang w:val="el-GR" w:eastAsia="el-GR"/>
              </w:rPr>
              <w:t xml:space="preserve">προ ΦΠΑ ανά ιδιοκτησία (Περίπου </w:t>
            </w:r>
            <w:r w:rsidR="005F6B18">
              <w:rPr>
                <w:rFonts w:cs="Arial"/>
                <w:b/>
                <w:sz w:val="24"/>
                <w:lang w:val="el-GR" w:eastAsia="el-GR"/>
              </w:rPr>
              <w:t>339</w:t>
            </w:r>
            <w:bookmarkStart w:id="0" w:name="_GoBack"/>
            <w:bookmarkEnd w:id="0"/>
            <w:r w:rsidRPr="002F3A57">
              <w:rPr>
                <w:rFonts w:cs="Arial"/>
                <w:b/>
                <w:sz w:val="24"/>
                <w:lang w:val="el-GR" w:eastAsia="el-GR"/>
              </w:rPr>
              <w:t xml:space="preserve"> ιδιοκτησίες)</w:t>
            </w:r>
          </w:p>
        </w:tc>
        <w:tc>
          <w:tcPr>
            <w:tcW w:w="2429" w:type="dxa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Προσφερόμενη τιμή (€) ανά ιδιοκτησία προ ΦΠΑ (ΑΡΙΘΜΗΤΙΚΩΣ και ΟΛΟΓΡΑΦΩΣ)</w:t>
            </w:r>
          </w:p>
        </w:tc>
      </w:tr>
      <w:tr w:rsidR="007E4E9C" w:rsidRPr="005F6B18" w:rsidTr="00411680">
        <w:tc>
          <w:tcPr>
            <w:tcW w:w="2428" w:type="dxa"/>
            <w:vAlign w:val="center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1</w:t>
            </w:r>
          </w:p>
        </w:tc>
        <w:tc>
          <w:tcPr>
            <w:tcW w:w="2428" w:type="dxa"/>
            <w:vAlign w:val="center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Αξία της γης των απαλλοτριωμένων εκτάσεων και των επικείμενων</w:t>
            </w:r>
          </w:p>
        </w:tc>
        <w:tc>
          <w:tcPr>
            <w:tcW w:w="2428" w:type="dxa"/>
            <w:vMerge w:val="restart"/>
            <w:vAlign w:val="center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  <w:tc>
          <w:tcPr>
            <w:tcW w:w="2429" w:type="dxa"/>
            <w:vMerge w:val="restart"/>
            <w:vAlign w:val="center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  <w:tr w:rsidR="007E4E9C" w:rsidRPr="005F6B18" w:rsidTr="00411680">
        <w:tc>
          <w:tcPr>
            <w:tcW w:w="2428" w:type="dxa"/>
            <w:vAlign w:val="center"/>
          </w:tcPr>
          <w:p w:rsidR="007E4E9C" w:rsidRPr="00806B81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806B81">
              <w:rPr>
                <w:rFonts w:cs="Arial"/>
                <w:b/>
                <w:sz w:val="24"/>
                <w:lang w:val="el-GR" w:eastAsia="el-GR"/>
              </w:rPr>
              <w:t>2</w:t>
            </w:r>
          </w:p>
        </w:tc>
        <w:tc>
          <w:tcPr>
            <w:tcW w:w="2428" w:type="dxa"/>
            <w:vAlign w:val="center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Των ιδιαίτερων αποζημιώσεων (εναπομείναντα τμήματα)</w:t>
            </w:r>
          </w:p>
        </w:tc>
        <w:tc>
          <w:tcPr>
            <w:tcW w:w="2428" w:type="dxa"/>
            <w:vMerge/>
          </w:tcPr>
          <w:p w:rsidR="007E4E9C" w:rsidRPr="00806B81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  <w:tc>
          <w:tcPr>
            <w:tcW w:w="2429" w:type="dxa"/>
            <w:vMerge/>
          </w:tcPr>
          <w:p w:rsidR="007E4E9C" w:rsidRPr="00806B81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  <w:tr w:rsidR="007E4E9C" w:rsidRPr="00806B81" w:rsidTr="00411680">
        <w:trPr>
          <w:trHeight w:val="958"/>
        </w:trPr>
        <w:tc>
          <w:tcPr>
            <w:tcW w:w="2428" w:type="dxa"/>
            <w:vAlign w:val="center"/>
          </w:tcPr>
          <w:p w:rsidR="007E4E9C" w:rsidRPr="00806B81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806B81">
              <w:rPr>
                <w:rFonts w:cs="Arial"/>
                <w:b/>
                <w:sz w:val="24"/>
                <w:lang w:val="el-GR" w:eastAsia="el-GR"/>
              </w:rPr>
              <w:t>3</w:t>
            </w:r>
          </w:p>
        </w:tc>
        <w:tc>
          <w:tcPr>
            <w:tcW w:w="2428" w:type="dxa"/>
            <w:vAlign w:val="center"/>
          </w:tcPr>
          <w:p w:rsidR="007E4E9C" w:rsidRPr="002F3A57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  <w:r w:rsidRPr="002F3A57">
              <w:rPr>
                <w:rFonts w:cs="Arial"/>
                <w:b/>
                <w:sz w:val="24"/>
                <w:lang w:val="el-GR" w:eastAsia="el-GR"/>
              </w:rPr>
              <w:t>Έλεγχος αιτημάτων θιγόμενων ιδιοκτητών</w:t>
            </w:r>
          </w:p>
        </w:tc>
        <w:tc>
          <w:tcPr>
            <w:tcW w:w="2428" w:type="dxa"/>
            <w:vMerge/>
          </w:tcPr>
          <w:p w:rsidR="007E4E9C" w:rsidRPr="00806B81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  <w:tc>
          <w:tcPr>
            <w:tcW w:w="2429" w:type="dxa"/>
            <w:vMerge/>
          </w:tcPr>
          <w:p w:rsidR="007E4E9C" w:rsidRPr="00806B81" w:rsidRDefault="007E4E9C" w:rsidP="00411680">
            <w:pPr>
              <w:suppressAutoHyphens w:val="0"/>
              <w:spacing w:after="0"/>
              <w:jc w:val="center"/>
              <w:rPr>
                <w:rFonts w:cs="Arial"/>
                <w:b/>
                <w:sz w:val="24"/>
                <w:lang w:val="el-GR" w:eastAsia="el-GR"/>
              </w:rPr>
            </w:pPr>
          </w:p>
        </w:tc>
      </w:tr>
    </w:tbl>
    <w:p w:rsidR="007E4E9C" w:rsidRPr="00806B81" w:rsidRDefault="007E4E9C" w:rsidP="007E4E9C">
      <w:pPr>
        <w:suppressAutoHyphens w:val="0"/>
        <w:spacing w:after="0"/>
        <w:jc w:val="center"/>
        <w:rPr>
          <w:rFonts w:cs="Arial"/>
          <w:b/>
          <w:sz w:val="24"/>
          <w:lang w:val="el-GR" w:eastAsia="el-GR"/>
        </w:rPr>
      </w:pPr>
    </w:p>
    <w:p w:rsidR="007E4E9C" w:rsidRPr="00806B81" w:rsidRDefault="007E4E9C" w:rsidP="007E4E9C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7E4E9C" w:rsidRPr="006646CF" w:rsidRDefault="007E4E9C" w:rsidP="007E4E9C">
      <w:pPr>
        <w:suppressAutoHyphens w:val="0"/>
        <w:spacing w:after="0"/>
        <w:rPr>
          <w:rFonts w:cs="Arial"/>
          <w:sz w:val="24"/>
          <w:lang w:val="el-GR" w:eastAsia="el-GR"/>
        </w:rPr>
      </w:pPr>
      <w:r>
        <w:rPr>
          <w:szCs w:val="22"/>
          <w:lang w:val="el-GR" w:eastAsia="el-GR"/>
        </w:rPr>
        <w:t xml:space="preserve">                       </w:t>
      </w:r>
      <w:r w:rsidRPr="00806B81">
        <w:rPr>
          <w:rFonts w:cs="Arial"/>
          <w:sz w:val="24"/>
          <w:lang w:val="el-GR" w:eastAsia="el-GR"/>
        </w:rPr>
        <w:t>(ΤΟΠΟΣ - ΗΜΕΡΟΜΗΝΙΑ)        (Υ</w:t>
      </w:r>
      <w:r>
        <w:rPr>
          <w:rFonts w:cs="Arial"/>
          <w:sz w:val="24"/>
          <w:lang w:val="el-GR" w:eastAsia="el-GR"/>
        </w:rPr>
        <w:t>ΠΟΓΡΑΦΗ – ΣΦΡΑΓΙΔΑ ΠΡΟΣΦΕΡΟΝΤΟΣ</w:t>
      </w:r>
    </w:p>
    <w:p w:rsidR="00761CB7" w:rsidRPr="00BB0E35" w:rsidRDefault="00761CB7" w:rsidP="00761CB7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FF2348" w:rsidRPr="00761CB7" w:rsidRDefault="00FF2348" w:rsidP="00761CB7">
      <w:pPr>
        <w:suppressAutoHyphens w:val="0"/>
        <w:spacing w:after="0"/>
        <w:jc w:val="left"/>
        <w:rPr>
          <w:lang w:val="el-GR"/>
        </w:rPr>
      </w:pPr>
    </w:p>
    <w:sectPr w:rsidR="00FF2348" w:rsidRPr="0076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B7"/>
    <w:rsid w:val="005F6B18"/>
    <w:rsid w:val="00761CB7"/>
    <w:rsid w:val="007E4E9C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B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7E4E9C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E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B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7E4E9C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E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3</cp:revision>
  <dcterms:created xsi:type="dcterms:W3CDTF">2017-04-12T11:06:00Z</dcterms:created>
  <dcterms:modified xsi:type="dcterms:W3CDTF">2017-06-16T09:52:00Z</dcterms:modified>
</cp:coreProperties>
</file>