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77" w:rsidRPr="00C80057" w:rsidRDefault="00904A77" w:rsidP="00B34503">
      <w:pPr>
        <w:ind w:right="-58"/>
        <w:jc w:val="both"/>
        <w:rPr>
          <w:rFonts w:ascii="Arial" w:hAnsi="Arial" w:cs="Arial"/>
          <w:sz w:val="22"/>
          <w:szCs w:val="22"/>
        </w:rPr>
      </w:pPr>
    </w:p>
    <w:p w:rsidR="00B7470D" w:rsidRPr="00685CAA" w:rsidRDefault="00D4570A" w:rsidP="00D4570A">
      <w:pPr>
        <w:tabs>
          <w:tab w:val="left" w:pos="3749"/>
        </w:tabs>
        <w:ind w:right="-58"/>
        <w:jc w:val="both"/>
        <w:rPr>
          <w:rFonts w:ascii="Arial" w:hAnsi="Arial" w:cs="Arial"/>
          <w:sz w:val="22"/>
          <w:szCs w:val="22"/>
        </w:rPr>
      </w:pPr>
      <w:r>
        <w:rPr>
          <w:rFonts w:ascii="Arial" w:hAnsi="Arial" w:cs="Arial"/>
          <w:sz w:val="22"/>
          <w:szCs w:val="22"/>
        </w:rPr>
        <w:tab/>
      </w:r>
    </w:p>
    <w:p w:rsidR="00A126E9" w:rsidRPr="005264DF" w:rsidRDefault="00A126E9" w:rsidP="00E23142">
      <w:pPr>
        <w:jc w:val="both"/>
        <w:rPr>
          <w:rFonts w:ascii="Arial" w:hAnsi="Arial" w:cs="Arial"/>
          <w:sz w:val="20"/>
          <w:szCs w:val="20"/>
        </w:rPr>
      </w:pPr>
    </w:p>
    <w:p w:rsidR="002E59A7" w:rsidRPr="002E59A7" w:rsidRDefault="002E59A7" w:rsidP="00E23142">
      <w:pPr>
        <w:jc w:val="both"/>
        <w:rPr>
          <w:rFonts w:ascii="Arial" w:hAnsi="Arial" w:cs="Arial"/>
          <w:sz w:val="20"/>
          <w:szCs w:val="20"/>
          <w:lang w:val="en-US"/>
        </w:rPr>
      </w:pPr>
    </w:p>
    <w:p w:rsidR="002E59A7" w:rsidRPr="002E59A7" w:rsidRDefault="002E59A7" w:rsidP="005264DF">
      <w:pPr>
        <w:spacing w:after="200" w:line="276" w:lineRule="auto"/>
        <w:jc w:val="center"/>
        <w:rPr>
          <w:rFonts w:ascii="Calibri" w:eastAsia="Calibri" w:hAnsi="Calibri"/>
          <w:b/>
          <w:sz w:val="28"/>
          <w:szCs w:val="28"/>
          <w:lang w:eastAsia="en-US"/>
        </w:rPr>
      </w:pPr>
      <w:r w:rsidRPr="002E59A7">
        <w:rPr>
          <w:rFonts w:ascii="Calibri" w:eastAsia="Calibri" w:hAnsi="Calibri"/>
          <w:b/>
          <w:sz w:val="28"/>
          <w:szCs w:val="28"/>
          <w:lang w:eastAsia="en-US"/>
        </w:rPr>
        <w:t>Τεχνική περιγραφή για το έργο «Επισκευή των όψεων των κτηρίων της Αναπτυξιακής Χανίων».</w:t>
      </w:r>
    </w:p>
    <w:p w:rsidR="002E59A7" w:rsidRPr="002E59A7" w:rsidRDefault="002E59A7" w:rsidP="002E59A7">
      <w:pPr>
        <w:spacing w:after="200" w:line="276" w:lineRule="auto"/>
        <w:rPr>
          <w:rFonts w:ascii="Calibri" w:eastAsia="Calibri" w:hAnsi="Calibri"/>
          <w:b/>
          <w:sz w:val="22"/>
          <w:szCs w:val="22"/>
          <w:lang w:eastAsia="en-US"/>
        </w:rPr>
      </w:pPr>
    </w:p>
    <w:p w:rsidR="002E59A7" w:rsidRPr="002E59A7" w:rsidRDefault="002E59A7" w:rsidP="002E59A7">
      <w:pPr>
        <w:spacing w:after="200" w:line="276" w:lineRule="auto"/>
        <w:jc w:val="both"/>
        <w:rPr>
          <w:rFonts w:ascii="Calibri" w:eastAsia="Calibri" w:hAnsi="Calibri"/>
          <w:sz w:val="22"/>
          <w:szCs w:val="22"/>
          <w:lang w:eastAsia="en-US"/>
        </w:rPr>
      </w:pPr>
      <w:r w:rsidRPr="002E59A7">
        <w:rPr>
          <w:rFonts w:ascii="Calibri" w:eastAsia="Calibri" w:hAnsi="Calibri"/>
          <w:sz w:val="22"/>
          <w:szCs w:val="22"/>
          <w:lang w:eastAsia="en-US"/>
        </w:rPr>
        <w:t>Τα κτήρια της Αναπτυξιακής Χανίων που βρίσκονται στην Αγυιά επιφάνειας  περίπου 4800 τ.μ. έχουν υποστεί φθορές λόγω παλαιότητας, κακοτεχνιών στην κατασκευή αλλά και ελλιπής συντήρησης.</w:t>
      </w:r>
    </w:p>
    <w:p w:rsidR="002E59A7" w:rsidRPr="002E59A7" w:rsidRDefault="002E59A7" w:rsidP="002E59A7">
      <w:pPr>
        <w:spacing w:after="200" w:line="276" w:lineRule="auto"/>
        <w:rPr>
          <w:rFonts w:ascii="Calibri" w:eastAsia="Calibri" w:hAnsi="Calibri"/>
          <w:sz w:val="22"/>
          <w:szCs w:val="22"/>
          <w:lang w:eastAsia="en-US"/>
        </w:rPr>
      </w:pPr>
      <w:r w:rsidRPr="002E59A7">
        <w:rPr>
          <w:rFonts w:ascii="Calibri" w:eastAsia="Calibri" w:hAnsi="Calibri"/>
          <w:sz w:val="22"/>
          <w:szCs w:val="22"/>
          <w:lang w:eastAsia="en-US"/>
        </w:rPr>
        <w:t xml:space="preserve">Συγκεκριμένα,  τα εμφανή μπετά που έχουν στις όψεις τους έχουν οξειδωθεί οι οπλισμοί με αποτέλεσμα τη διάβρωση του σκυροδέματος και το θρυμματισμό του. Επειδή όσο περνάει ο καιρός χωρίς γίνει επισκευή η ζημιά επιδεινώνεται, πρέπει να γίνει άμεσα αποκατάσταση των όψεων των κτιρίων αυτών. </w:t>
      </w:r>
    </w:p>
    <w:p w:rsidR="002E59A7" w:rsidRPr="002E59A7" w:rsidRDefault="002E59A7" w:rsidP="002E59A7">
      <w:pPr>
        <w:spacing w:after="200" w:line="276" w:lineRule="auto"/>
        <w:jc w:val="both"/>
        <w:rPr>
          <w:rFonts w:ascii="Calibri" w:eastAsia="Calibri" w:hAnsi="Calibri"/>
          <w:sz w:val="22"/>
          <w:szCs w:val="22"/>
          <w:lang w:eastAsia="en-US"/>
        </w:rPr>
      </w:pPr>
      <w:r w:rsidRPr="002E59A7">
        <w:rPr>
          <w:rFonts w:ascii="Calibri" w:eastAsia="Calibri" w:hAnsi="Calibri"/>
          <w:sz w:val="22"/>
          <w:szCs w:val="22"/>
          <w:lang w:eastAsia="en-US"/>
        </w:rPr>
        <w:t>Για να γίνει αυτό πρέπει αρχικά να τοποθετηθούν σκαλωσιές περιμετρικά των κτιρίων υπό επισκευή ώστε οι τεχνίτες που θα εργαστούν να δουλέψουν με ασφάλεια. Επίσης ο ανάδοχος υποχρεούται να λαμβάνει όλα τα απαραίτητα μέτρα ασφαλείας.</w:t>
      </w:r>
    </w:p>
    <w:p w:rsidR="002E59A7" w:rsidRPr="002E59A7" w:rsidRDefault="002E59A7" w:rsidP="002E59A7">
      <w:pPr>
        <w:spacing w:after="200" w:line="276" w:lineRule="auto"/>
        <w:jc w:val="both"/>
        <w:rPr>
          <w:rFonts w:ascii="Calibri" w:eastAsia="Calibri" w:hAnsi="Calibri"/>
          <w:sz w:val="22"/>
          <w:szCs w:val="22"/>
          <w:lang w:eastAsia="en-US"/>
        </w:rPr>
      </w:pPr>
      <w:r w:rsidRPr="002E59A7">
        <w:rPr>
          <w:rFonts w:ascii="Calibri" w:eastAsia="Calibri" w:hAnsi="Calibri"/>
          <w:sz w:val="22"/>
          <w:szCs w:val="22"/>
          <w:lang w:eastAsia="en-US"/>
        </w:rPr>
        <w:t xml:space="preserve">Στη συνέχεια πρέπει να καθαιρεθούν τα αποσαθρωμένα τμήματα του σκυροδέματος και να αποκαλυφθούν οι οξειδωμένοι οπλισμοί. Οι οπλισμοί θα τριφτούν για να αφαιρεθεί η  επιφανειακή σκουριά και η επιφάνεια που θα προκύψει θα καθαριστεί με υδροβολή. Το πρώτο υλικό που θα τοποθετείται με πινέλο ή ρολό είναι γέφυρα πρόσφυσης και αντιδιαβρωτική προστασία κατασκευών οπλισμένου σκυροδέματος και συγκεκριμένα τύπου  </w:t>
      </w:r>
      <w:r w:rsidRPr="002E59A7">
        <w:rPr>
          <w:rFonts w:ascii="Calibri" w:eastAsia="Calibri" w:hAnsi="Calibri"/>
          <w:sz w:val="22"/>
          <w:szCs w:val="22"/>
          <w:lang w:val="en-US" w:eastAsia="en-US"/>
        </w:rPr>
        <w:t>SikaMonoTop</w:t>
      </w:r>
      <w:r w:rsidRPr="002E59A7">
        <w:rPr>
          <w:rFonts w:ascii="Calibri" w:eastAsia="Calibri" w:hAnsi="Calibri"/>
          <w:sz w:val="22"/>
          <w:szCs w:val="22"/>
          <w:lang w:eastAsia="en-US"/>
        </w:rPr>
        <w:t xml:space="preserve"> -910</w:t>
      </w:r>
      <w:r w:rsidRPr="002E59A7">
        <w:rPr>
          <w:rFonts w:ascii="Calibri" w:eastAsia="Calibri" w:hAnsi="Calibri"/>
          <w:sz w:val="22"/>
          <w:szCs w:val="22"/>
          <w:lang w:val="en-US" w:eastAsia="en-US"/>
        </w:rPr>
        <w:t>N</w:t>
      </w:r>
      <w:r w:rsidRPr="002E59A7">
        <w:rPr>
          <w:rFonts w:ascii="Calibri" w:eastAsia="Calibri" w:hAnsi="Calibri"/>
          <w:sz w:val="22"/>
          <w:szCs w:val="22"/>
          <w:lang w:eastAsia="en-US"/>
        </w:rPr>
        <w:t xml:space="preserve"> ή ανάλογο υλικό που πληροί τις ίδιες τεχνικές προδιαγραφές.   Στη συνέχεια θα τοποθετηθεί με πινέλο ή ρολό αναστολέας διάβρωσης χάλυβα Ω.Σ. δια εμποτισμού  τύπου </w:t>
      </w:r>
      <w:r w:rsidRPr="002E59A7">
        <w:rPr>
          <w:rFonts w:ascii="Calibri" w:eastAsia="Calibri" w:hAnsi="Calibri"/>
          <w:sz w:val="22"/>
          <w:szCs w:val="22"/>
          <w:lang w:val="en-US" w:eastAsia="en-US"/>
        </w:rPr>
        <w:t>SikaFerroGard</w:t>
      </w:r>
      <w:r w:rsidRPr="002E59A7">
        <w:rPr>
          <w:rFonts w:ascii="Calibri" w:eastAsia="Calibri" w:hAnsi="Calibri"/>
          <w:sz w:val="22"/>
          <w:szCs w:val="22"/>
          <w:lang w:eastAsia="en-US"/>
        </w:rPr>
        <w:t xml:space="preserve">-903+ ή ανάλογο υλικό που πληροί τις ίδιες τεχνικές προδιαγραφές. Τέλος θα τοποθετείται ινοπλισμένοτσιμεντοειδές κονίαμα τύπου </w:t>
      </w:r>
      <w:r w:rsidRPr="002E59A7">
        <w:rPr>
          <w:rFonts w:ascii="Calibri" w:eastAsia="Calibri" w:hAnsi="Calibri"/>
          <w:sz w:val="22"/>
          <w:szCs w:val="22"/>
          <w:lang w:val="en-US" w:eastAsia="en-US"/>
        </w:rPr>
        <w:t>SikaRep</w:t>
      </w:r>
      <w:r w:rsidRPr="002E59A7">
        <w:rPr>
          <w:rFonts w:ascii="Calibri" w:eastAsia="Calibri" w:hAnsi="Calibri"/>
          <w:sz w:val="22"/>
          <w:szCs w:val="22"/>
          <w:lang w:eastAsia="en-US"/>
        </w:rPr>
        <w:t xml:space="preserve">-400 </w:t>
      </w:r>
      <w:r w:rsidRPr="002E59A7">
        <w:rPr>
          <w:rFonts w:ascii="Calibri" w:eastAsia="Calibri" w:hAnsi="Calibri"/>
          <w:sz w:val="22"/>
          <w:szCs w:val="22"/>
          <w:lang w:val="en-US" w:eastAsia="en-US"/>
        </w:rPr>
        <w:t>Extra</w:t>
      </w:r>
      <w:r w:rsidRPr="002E59A7">
        <w:rPr>
          <w:rFonts w:ascii="Calibri" w:eastAsia="Calibri" w:hAnsi="Calibri"/>
          <w:sz w:val="22"/>
          <w:szCs w:val="22"/>
          <w:lang w:eastAsia="en-US"/>
        </w:rPr>
        <w:t xml:space="preserve"> ανάλογο υλικό που πληροί τις ίδιες τεχνικές προδιαγραφές. </w:t>
      </w:r>
    </w:p>
    <w:p w:rsidR="002E59A7" w:rsidRPr="002E59A7" w:rsidRDefault="002E59A7" w:rsidP="002E59A7">
      <w:pPr>
        <w:spacing w:after="200" w:line="276" w:lineRule="auto"/>
        <w:jc w:val="both"/>
        <w:rPr>
          <w:rFonts w:ascii="Calibri" w:eastAsia="Calibri" w:hAnsi="Calibri"/>
          <w:sz w:val="22"/>
          <w:szCs w:val="22"/>
          <w:lang w:eastAsia="en-US"/>
        </w:rPr>
      </w:pPr>
      <w:r w:rsidRPr="002E59A7">
        <w:rPr>
          <w:rFonts w:ascii="Calibri" w:eastAsia="Calibri" w:hAnsi="Calibri"/>
          <w:sz w:val="22"/>
          <w:szCs w:val="22"/>
          <w:lang w:eastAsia="en-US"/>
        </w:rPr>
        <w:t xml:space="preserve">Τα παραπάνω υλικά θα  τοποθετούνται σύμφωνα με τις προδιαγραφές εφαρμογής της εταιρείας κατασκευής λαμβάνοντας υπόψη και τις υποδείξεις της επιβλέπουσας υπηρεσίας. Στη συνέχεια θα πρέπει να απομακρυνθούν τα μπάζια που θα δημιουργηθούν και να καθαριστεί καλά ο χώρος μετά την περάτωση των εργασιών. </w:t>
      </w:r>
      <w:r w:rsidR="00161A50">
        <w:rPr>
          <w:rFonts w:ascii="Calibri" w:eastAsia="Calibri" w:hAnsi="Calibri"/>
          <w:sz w:val="22"/>
          <w:szCs w:val="22"/>
          <w:lang w:eastAsia="en-US"/>
        </w:rPr>
        <w:t xml:space="preserve">Στη συνέχεια θα βαφεί το κτίριο εσωτερικά και εξωτερικά. </w:t>
      </w:r>
    </w:p>
    <w:p w:rsidR="00161A50" w:rsidRPr="00AE5127" w:rsidRDefault="002E59A7" w:rsidP="002E59A7">
      <w:pPr>
        <w:spacing w:after="200" w:line="276" w:lineRule="auto"/>
        <w:jc w:val="both"/>
        <w:rPr>
          <w:rFonts w:ascii="Calibri" w:eastAsia="Calibri" w:hAnsi="Calibri"/>
          <w:sz w:val="22"/>
          <w:szCs w:val="22"/>
          <w:lang w:eastAsia="en-US"/>
        </w:rPr>
      </w:pPr>
      <w:r w:rsidRPr="002E59A7">
        <w:rPr>
          <w:rFonts w:ascii="Calibri" w:eastAsia="Calibri" w:hAnsi="Calibri"/>
          <w:sz w:val="22"/>
          <w:szCs w:val="22"/>
          <w:lang w:eastAsia="en-US"/>
        </w:rPr>
        <w:t>Επιπλέον</w:t>
      </w:r>
      <w:r w:rsidR="00161A50" w:rsidRPr="00161A50">
        <w:rPr>
          <w:rFonts w:ascii="Calibri" w:eastAsia="Calibri" w:hAnsi="Calibri"/>
          <w:sz w:val="22"/>
          <w:szCs w:val="22"/>
          <w:lang w:eastAsia="en-US"/>
        </w:rPr>
        <w:t>,</w:t>
      </w:r>
      <w:r w:rsidRPr="002E59A7">
        <w:rPr>
          <w:rFonts w:ascii="Calibri" w:eastAsia="Calibri" w:hAnsi="Calibri"/>
          <w:sz w:val="22"/>
          <w:szCs w:val="22"/>
          <w:lang w:eastAsia="en-US"/>
        </w:rPr>
        <w:t xml:space="preserve"> στα στέγαστρα των κτιρίων έχουν καταστραφεί αρκετά κομμάτια πολυκαρβονικού</w:t>
      </w:r>
      <w:r>
        <w:rPr>
          <w:rFonts w:ascii="Calibri" w:eastAsia="Calibri" w:hAnsi="Calibri"/>
          <w:sz w:val="22"/>
          <w:szCs w:val="22"/>
          <w:lang w:eastAsia="en-US"/>
        </w:rPr>
        <w:t>κ</w:t>
      </w:r>
      <w:r w:rsidRPr="002E59A7">
        <w:rPr>
          <w:rFonts w:ascii="Calibri" w:eastAsia="Calibri" w:hAnsi="Calibri"/>
          <w:sz w:val="22"/>
          <w:szCs w:val="22"/>
          <w:lang w:eastAsia="en-US"/>
        </w:rPr>
        <w:t>υψελωτών  διάφανων φύλλων. Να σημειωθεί ότι πρέπει να γίνει προμήθεια και τοποθέτηση τους εκ νέου με τρόπο ώστε να μη μπορεί να παρασυρθούν από τον άνεμο και να είναι στεγανά.</w:t>
      </w:r>
    </w:p>
    <w:p w:rsidR="005264DF" w:rsidRDefault="005264DF" w:rsidP="002E59A7">
      <w:pPr>
        <w:spacing w:after="200" w:line="276" w:lineRule="auto"/>
        <w:jc w:val="both"/>
        <w:rPr>
          <w:rFonts w:ascii="Calibri" w:eastAsia="Calibri" w:hAnsi="Calibri"/>
          <w:sz w:val="22"/>
          <w:szCs w:val="22"/>
          <w:lang w:eastAsia="en-US"/>
        </w:rPr>
      </w:pPr>
    </w:p>
    <w:p w:rsidR="005264DF" w:rsidRDefault="005264DF" w:rsidP="002E59A7">
      <w:pPr>
        <w:spacing w:after="200" w:line="276" w:lineRule="auto"/>
        <w:jc w:val="both"/>
        <w:rPr>
          <w:rFonts w:ascii="Calibri" w:eastAsia="Calibri" w:hAnsi="Calibri"/>
          <w:sz w:val="22"/>
          <w:szCs w:val="22"/>
          <w:lang w:eastAsia="en-US"/>
        </w:rPr>
      </w:pPr>
    </w:p>
    <w:p w:rsidR="005264DF" w:rsidRDefault="005264DF" w:rsidP="002E59A7">
      <w:pPr>
        <w:spacing w:after="200" w:line="276" w:lineRule="auto"/>
        <w:jc w:val="both"/>
        <w:rPr>
          <w:rFonts w:ascii="Calibri" w:eastAsia="Calibri" w:hAnsi="Calibri"/>
          <w:sz w:val="22"/>
          <w:szCs w:val="22"/>
          <w:lang w:eastAsia="en-US"/>
        </w:rPr>
      </w:pPr>
    </w:p>
    <w:p w:rsidR="005264DF" w:rsidRDefault="005264DF" w:rsidP="002E59A7">
      <w:pPr>
        <w:spacing w:after="200" w:line="276" w:lineRule="auto"/>
        <w:jc w:val="both"/>
        <w:rPr>
          <w:rFonts w:ascii="Calibri" w:eastAsia="Calibri" w:hAnsi="Calibri"/>
          <w:sz w:val="22"/>
          <w:szCs w:val="22"/>
          <w:lang w:eastAsia="en-US"/>
        </w:rPr>
      </w:pPr>
    </w:p>
    <w:p w:rsidR="005264DF" w:rsidRDefault="005264DF" w:rsidP="002E59A7">
      <w:pPr>
        <w:spacing w:after="200" w:line="276" w:lineRule="auto"/>
        <w:jc w:val="both"/>
        <w:rPr>
          <w:rFonts w:ascii="Calibri" w:eastAsia="Calibri" w:hAnsi="Calibri"/>
          <w:sz w:val="22"/>
          <w:szCs w:val="22"/>
          <w:lang w:eastAsia="en-US"/>
        </w:rPr>
      </w:pPr>
    </w:p>
    <w:p w:rsidR="00B1359E" w:rsidRDefault="00B1359E" w:rsidP="002E59A7">
      <w:pPr>
        <w:spacing w:after="200" w:line="276" w:lineRule="auto"/>
        <w:jc w:val="both"/>
        <w:rPr>
          <w:rFonts w:ascii="Calibri" w:eastAsia="Calibri" w:hAnsi="Calibri"/>
          <w:sz w:val="22"/>
          <w:szCs w:val="22"/>
          <w:lang w:eastAsia="en-US"/>
        </w:rPr>
      </w:pPr>
    </w:p>
    <w:p w:rsidR="00161A50" w:rsidRDefault="00161A50" w:rsidP="002E59A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Εκτός των παραπάνω θα πρέπει να γίνει </w:t>
      </w:r>
      <w:r w:rsidR="00AE5127">
        <w:rPr>
          <w:rFonts w:ascii="Calibri" w:eastAsia="Calibri" w:hAnsi="Calibri"/>
          <w:sz w:val="22"/>
          <w:szCs w:val="22"/>
          <w:lang w:eastAsia="en-US"/>
        </w:rPr>
        <w:t>ε</w:t>
      </w:r>
      <w:r w:rsidR="00AE5127" w:rsidRPr="00AE5127">
        <w:rPr>
          <w:rFonts w:ascii="Calibri" w:eastAsia="Calibri" w:hAnsi="Calibri"/>
          <w:sz w:val="22"/>
          <w:szCs w:val="22"/>
          <w:lang w:eastAsia="en-US"/>
        </w:rPr>
        <w:t>πισκευ</w:t>
      </w:r>
      <w:r w:rsidR="00612098">
        <w:rPr>
          <w:rFonts w:ascii="Calibri" w:eastAsia="Calibri" w:hAnsi="Calibri"/>
          <w:sz w:val="22"/>
          <w:szCs w:val="22"/>
          <w:lang w:eastAsia="en-US"/>
        </w:rPr>
        <w:t>ή υγρομόνωσης του κτιρίου "Διοί</w:t>
      </w:r>
      <w:r w:rsidR="00612098" w:rsidRPr="00AE5127">
        <w:rPr>
          <w:rFonts w:ascii="Calibri" w:eastAsia="Calibri" w:hAnsi="Calibri"/>
          <w:sz w:val="22"/>
          <w:szCs w:val="22"/>
          <w:lang w:eastAsia="en-US"/>
        </w:rPr>
        <w:t>κησης</w:t>
      </w:r>
      <w:r w:rsidR="00AE5127" w:rsidRPr="00AE5127">
        <w:rPr>
          <w:rFonts w:ascii="Calibri" w:eastAsia="Calibri" w:hAnsi="Calibri"/>
          <w:sz w:val="22"/>
          <w:szCs w:val="22"/>
          <w:lang w:eastAsia="en-US"/>
        </w:rPr>
        <w:t>" στο σύμπλεγμα των κτιρίων της Αναπτυξιακής ΑΕ Νομού</w:t>
      </w:r>
      <w:r w:rsidR="005F1647">
        <w:rPr>
          <w:rFonts w:ascii="Calibri" w:eastAsia="Calibri" w:hAnsi="Calibri"/>
          <w:sz w:val="22"/>
          <w:szCs w:val="22"/>
          <w:lang w:eastAsia="en-US"/>
        </w:rPr>
        <w:t xml:space="preserve"> Χανίων στην Όαση Νέας Κυδωνίας </w:t>
      </w:r>
      <w:r>
        <w:rPr>
          <w:rFonts w:ascii="Calibri" w:eastAsia="Calibri" w:hAnsi="Calibri"/>
          <w:sz w:val="22"/>
          <w:szCs w:val="22"/>
          <w:lang w:eastAsia="en-US"/>
        </w:rPr>
        <w:t>ώστε να μην εισέρχονται σε αυτό τα νερά της βροχής. Εκτός της επισκευής της υγρομόνωσης θα γίνει και επισκευή της εξωτερικής σκάλας και το στρώσιμο της με κεραμικά πλακίδια. Επίσης, θα τοποθετηθεί στο κτίριο εξωτερικός ανελκυστήρας για την εξυπηρέτηση των ηλικιωμένων και ατόμων με ειδικές ανάγκες όπως επιβάλλει η νομοθεσία της Ε.Ε.</w:t>
      </w:r>
    </w:p>
    <w:p w:rsidR="00B1359E" w:rsidRDefault="00B1359E" w:rsidP="002E59A7">
      <w:pPr>
        <w:spacing w:after="200" w:line="276" w:lineRule="auto"/>
        <w:jc w:val="both"/>
        <w:rPr>
          <w:rFonts w:ascii="Calibri" w:eastAsia="Calibri" w:hAnsi="Calibri"/>
          <w:sz w:val="22"/>
          <w:szCs w:val="22"/>
          <w:lang w:eastAsia="en-US"/>
        </w:rPr>
      </w:pPr>
    </w:p>
    <w:p w:rsidR="00161A50" w:rsidRPr="00161A50" w:rsidRDefault="00161A50" w:rsidP="002E59A7">
      <w:pPr>
        <w:spacing w:after="200" w:line="276" w:lineRule="auto"/>
        <w:jc w:val="both"/>
        <w:rPr>
          <w:rFonts w:ascii="Calibri" w:eastAsia="Calibri" w:hAnsi="Calibri"/>
          <w:sz w:val="22"/>
          <w:szCs w:val="22"/>
          <w:lang w:eastAsia="en-US"/>
        </w:rPr>
      </w:pPr>
      <w:bookmarkStart w:id="0" w:name="_GoBack"/>
      <w:bookmarkEnd w:id="0"/>
      <w:r>
        <w:rPr>
          <w:rFonts w:ascii="Calibri" w:eastAsia="Calibri" w:hAnsi="Calibri"/>
          <w:sz w:val="22"/>
          <w:szCs w:val="22"/>
          <w:lang w:eastAsia="en-US"/>
        </w:rPr>
        <w:t xml:space="preserve">Τέλος θα γίνει καθαίρεση κάποιων επικίνδυνων σιδηροκατασκευών που υπάρχουν στην είσοδο του οικοπέδου της Αναπτυξιακής και επιπλέον θα βαφούν και θα επισκευαστούν όσα </w:t>
      </w:r>
      <w:r w:rsidR="005139D2">
        <w:rPr>
          <w:rFonts w:ascii="Calibri" w:eastAsia="Calibri" w:hAnsi="Calibri"/>
          <w:sz w:val="22"/>
          <w:szCs w:val="22"/>
          <w:lang w:eastAsia="en-US"/>
        </w:rPr>
        <w:t>μεταλλικά</w:t>
      </w:r>
      <w:r>
        <w:rPr>
          <w:rFonts w:ascii="Calibri" w:eastAsia="Calibri" w:hAnsi="Calibri"/>
          <w:sz w:val="22"/>
          <w:szCs w:val="22"/>
          <w:lang w:eastAsia="en-US"/>
        </w:rPr>
        <w:t xml:space="preserve"> στέγαστρα του εξωτερικού παρκινγκ κριθεί απαραίτητο από την Επιβλέπουσα Υπηρεσία.</w:t>
      </w:r>
    </w:p>
    <w:p w:rsidR="002E59A7" w:rsidRPr="002E59A7" w:rsidRDefault="002E59A7" w:rsidP="002E59A7">
      <w:pPr>
        <w:spacing w:after="200" w:line="276" w:lineRule="auto"/>
        <w:jc w:val="both"/>
        <w:rPr>
          <w:rFonts w:ascii="Calibri" w:eastAsia="Calibri" w:hAnsi="Calibri"/>
          <w:sz w:val="22"/>
          <w:szCs w:val="22"/>
          <w:lang w:eastAsia="en-US"/>
        </w:rPr>
      </w:pPr>
    </w:p>
    <w:p w:rsidR="002E59A7" w:rsidRDefault="005264DF" w:rsidP="005264DF">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ΑΝΑΠΤΥΞΙΑΚΗ  Ν  ΧΑΝΙΩΝ Α.Ε</w:t>
      </w:r>
    </w:p>
    <w:p w:rsidR="005264DF" w:rsidRDefault="005264DF" w:rsidP="005264DF">
      <w:pPr>
        <w:spacing w:after="200" w:line="276" w:lineRule="auto"/>
        <w:jc w:val="center"/>
        <w:rPr>
          <w:rFonts w:ascii="Calibri" w:eastAsia="Calibri" w:hAnsi="Calibri"/>
          <w:sz w:val="22"/>
          <w:szCs w:val="22"/>
          <w:lang w:eastAsia="en-US"/>
        </w:rPr>
      </w:pPr>
    </w:p>
    <w:p w:rsidR="005264DF" w:rsidRPr="002E59A7" w:rsidRDefault="005264DF" w:rsidP="005264DF">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ΑΠΟΣΤΟΛΟΣ ΒΟΥΛΓΑΡΑΚΗΣ</w:t>
      </w:r>
    </w:p>
    <w:p w:rsidR="00F43B9C" w:rsidRPr="00B80041" w:rsidRDefault="00F43B9C" w:rsidP="005264DF">
      <w:pPr>
        <w:jc w:val="center"/>
        <w:rPr>
          <w:rFonts w:ascii="Arial" w:hAnsi="Arial" w:cs="Arial"/>
          <w:sz w:val="20"/>
          <w:szCs w:val="20"/>
        </w:rPr>
      </w:pPr>
    </w:p>
    <w:sectPr w:rsidR="00F43B9C" w:rsidRPr="00B80041" w:rsidSect="00FC5F5F">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391" w:rsidRDefault="00FE4391" w:rsidP="00911B51">
      <w:r>
        <w:separator/>
      </w:r>
    </w:p>
  </w:endnote>
  <w:endnote w:type="continuationSeparator" w:id="1">
    <w:p w:rsidR="00FE4391" w:rsidRDefault="00FE4391" w:rsidP="00911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391" w:rsidRDefault="00FE4391" w:rsidP="00911B51">
      <w:r>
        <w:separator/>
      </w:r>
    </w:p>
  </w:footnote>
  <w:footnote w:type="continuationSeparator" w:id="1">
    <w:p w:rsidR="00FE4391" w:rsidRDefault="00FE4391" w:rsidP="00911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5F" w:rsidRDefault="005264DF" w:rsidP="005264DF">
    <w:pPr>
      <w:pStyle w:val="a4"/>
      <w:jc w:val="center"/>
    </w:pPr>
    <w:r>
      <w:rPr>
        <w:noProof/>
      </w:rPr>
      <w:drawing>
        <wp:inline distT="0" distB="0" distL="0" distR="0">
          <wp:extent cx="1440611" cy="750498"/>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844" cy="752182"/>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82761DF"/>
    <w:multiLevelType w:val="hybridMultilevel"/>
    <w:tmpl w:val="E83CE8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D163A3"/>
    <w:multiLevelType w:val="hybridMultilevel"/>
    <w:tmpl w:val="015C6E20"/>
    <w:lvl w:ilvl="0" w:tplc="5E7C24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99324F9"/>
    <w:multiLevelType w:val="hybridMultilevel"/>
    <w:tmpl w:val="31A02D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EEC4172"/>
    <w:multiLevelType w:val="hybridMultilevel"/>
    <w:tmpl w:val="DFF2F8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9E74F7"/>
    <w:multiLevelType w:val="hybridMultilevel"/>
    <w:tmpl w:val="F6EA03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7212008"/>
    <w:multiLevelType w:val="hybridMultilevel"/>
    <w:tmpl w:val="EF7E5CB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C524BE4"/>
    <w:multiLevelType w:val="hybridMultilevel"/>
    <w:tmpl w:val="6E5888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086081E"/>
    <w:multiLevelType w:val="hybridMultilevel"/>
    <w:tmpl w:val="D3F4F014"/>
    <w:lvl w:ilvl="0" w:tplc="ACD286C0">
      <w:start w:val="1"/>
      <w:numFmt w:val="decimal"/>
      <w:lvlText w:val="%1."/>
      <w:lvlJc w:val="left"/>
      <w:pPr>
        <w:ind w:left="360" w:hanging="360"/>
      </w:pPr>
      <w:rPr>
        <w:rFonts w:hint="default"/>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73D4132"/>
    <w:multiLevelType w:val="hybridMultilevel"/>
    <w:tmpl w:val="1A964A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50EC30CB"/>
    <w:multiLevelType w:val="hybridMultilevel"/>
    <w:tmpl w:val="8CA8A4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7FB753D"/>
    <w:multiLevelType w:val="hybridMultilevel"/>
    <w:tmpl w:val="FE0215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A07044C"/>
    <w:multiLevelType w:val="hybridMultilevel"/>
    <w:tmpl w:val="2DF09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333BC9"/>
    <w:multiLevelType w:val="hybridMultilevel"/>
    <w:tmpl w:val="AC8CE9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1FF4268"/>
    <w:multiLevelType w:val="hybridMultilevel"/>
    <w:tmpl w:val="902EC0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3324BC3"/>
    <w:multiLevelType w:val="hybridMultilevel"/>
    <w:tmpl w:val="FB6A96E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4E31A47"/>
    <w:multiLevelType w:val="hybridMultilevel"/>
    <w:tmpl w:val="A3743E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7BC204E5"/>
    <w:multiLevelType w:val="hybridMultilevel"/>
    <w:tmpl w:val="F926BE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2"/>
  </w:num>
  <w:num w:numId="5">
    <w:abstractNumId w:val="5"/>
  </w:num>
  <w:num w:numId="6">
    <w:abstractNumId w:val="0"/>
  </w:num>
  <w:num w:numId="7">
    <w:abstractNumId w:val="1"/>
  </w:num>
  <w:num w:numId="8">
    <w:abstractNumId w:val="6"/>
  </w:num>
  <w:num w:numId="9">
    <w:abstractNumId w:val="14"/>
  </w:num>
  <w:num w:numId="10">
    <w:abstractNumId w:val="11"/>
  </w:num>
  <w:num w:numId="11">
    <w:abstractNumId w:val="4"/>
  </w:num>
  <w:num w:numId="12">
    <w:abstractNumId w:val="16"/>
  </w:num>
  <w:num w:numId="13">
    <w:abstractNumId w:val="3"/>
  </w:num>
  <w:num w:numId="14">
    <w:abstractNumId w:val="10"/>
  </w:num>
  <w:num w:numId="15">
    <w:abstractNumId w:val="9"/>
  </w:num>
  <w:num w:numId="16">
    <w:abstractNumId w:val="8"/>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hdrShapeDefaults>
    <o:shapedefaults v:ext="edit" spidmax="5122" fill="f" fillcolor="white" stroke="f">
      <v:fill color="white" on="f"/>
      <v:stroke on="f"/>
    </o:shapedefaults>
  </w:hdrShapeDefaults>
  <w:footnotePr>
    <w:footnote w:id="0"/>
    <w:footnote w:id="1"/>
  </w:footnotePr>
  <w:endnotePr>
    <w:endnote w:id="0"/>
    <w:endnote w:id="1"/>
  </w:endnotePr>
  <w:compat/>
  <w:rsids>
    <w:rsidRoot w:val="007D7F5B"/>
    <w:rsid w:val="00004055"/>
    <w:rsid w:val="000123F5"/>
    <w:rsid w:val="00016C9C"/>
    <w:rsid w:val="0003039E"/>
    <w:rsid w:val="00033620"/>
    <w:rsid w:val="00033939"/>
    <w:rsid w:val="000355DF"/>
    <w:rsid w:val="00067436"/>
    <w:rsid w:val="00071C19"/>
    <w:rsid w:val="00083601"/>
    <w:rsid w:val="000916E2"/>
    <w:rsid w:val="000A4A3D"/>
    <w:rsid w:val="000B213C"/>
    <w:rsid w:val="000B344C"/>
    <w:rsid w:val="000C22C9"/>
    <w:rsid w:val="000C5213"/>
    <w:rsid w:val="000D65D9"/>
    <w:rsid w:val="000E12FE"/>
    <w:rsid w:val="000F495D"/>
    <w:rsid w:val="001058E6"/>
    <w:rsid w:val="0010795D"/>
    <w:rsid w:val="001108F3"/>
    <w:rsid w:val="0013117D"/>
    <w:rsid w:val="0013216F"/>
    <w:rsid w:val="00132B0B"/>
    <w:rsid w:val="0013421F"/>
    <w:rsid w:val="00134F16"/>
    <w:rsid w:val="00147852"/>
    <w:rsid w:val="00151EA5"/>
    <w:rsid w:val="00161A50"/>
    <w:rsid w:val="00165710"/>
    <w:rsid w:val="00173223"/>
    <w:rsid w:val="00191E4E"/>
    <w:rsid w:val="001A65E1"/>
    <w:rsid w:val="001B279A"/>
    <w:rsid w:val="001B31DF"/>
    <w:rsid w:val="001C24A7"/>
    <w:rsid w:val="001C5DA0"/>
    <w:rsid w:val="001E4E8D"/>
    <w:rsid w:val="001E7B2E"/>
    <w:rsid w:val="00202A04"/>
    <w:rsid w:val="00205A33"/>
    <w:rsid w:val="00212F36"/>
    <w:rsid w:val="00220C3C"/>
    <w:rsid w:val="00244DF3"/>
    <w:rsid w:val="00244FC5"/>
    <w:rsid w:val="00260343"/>
    <w:rsid w:val="0027304E"/>
    <w:rsid w:val="00276C13"/>
    <w:rsid w:val="00292D82"/>
    <w:rsid w:val="00296D80"/>
    <w:rsid w:val="00297D4B"/>
    <w:rsid w:val="002A628A"/>
    <w:rsid w:val="002B0AAF"/>
    <w:rsid w:val="002B2DF4"/>
    <w:rsid w:val="002B5647"/>
    <w:rsid w:val="002C355A"/>
    <w:rsid w:val="002D3291"/>
    <w:rsid w:val="002D3E67"/>
    <w:rsid w:val="002D428B"/>
    <w:rsid w:val="002E0C0A"/>
    <w:rsid w:val="002E59A7"/>
    <w:rsid w:val="002E6A00"/>
    <w:rsid w:val="002F16ED"/>
    <w:rsid w:val="002F2D1E"/>
    <w:rsid w:val="00303907"/>
    <w:rsid w:val="00307079"/>
    <w:rsid w:val="0031688D"/>
    <w:rsid w:val="00317D8A"/>
    <w:rsid w:val="00334CE7"/>
    <w:rsid w:val="0034022A"/>
    <w:rsid w:val="00363567"/>
    <w:rsid w:val="0036577D"/>
    <w:rsid w:val="00376D03"/>
    <w:rsid w:val="00376DF4"/>
    <w:rsid w:val="00377D73"/>
    <w:rsid w:val="00383767"/>
    <w:rsid w:val="003910C1"/>
    <w:rsid w:val="00391BE7"/>
    <w:rsid w:val="003A76A9"/>
    <w:rsid w:val="003B1AB8"/>
    <w:rsid w:val="003B23A5"/>
    <w:rsid w:val="003C01A8"/>
    <w:rsid w:val="003C50D8"/>
    <w:rsid w:val="003C6F69"/>
    <w:rsid w:val="003D2D2D"/>
    <w:rsid w:val="003D5C67"/>
    <w:rsid w:val="003E154B"/>
    <w:rsid w:val="003E6FEB"/>
    <w:rsid w:val="003F5DB5"/>
    <w:rsid w:val="004063AF"/>
    <w:rsid w:val="004071FE"/>
    <w:rsid w:val="00407C1A"/>
    <w:rsid w:val="00412DD1"/>
    <w:rsid w:val="0041692E"/>
    <w:rsid w:val="0043136E"/>
    <w:rsid w:val="00432DA2"/>
    <w:rsid w:val="004371A1"/>
    <w:rsid w:val="004371BB"/>
    <w:rsid w:val="004401E4"/>
    <w:rsid w:val="00441513"/>
    <w:rsid w:val="00444690"/>
    <w:rsid w:val="00445E84"/>
    <w:rsid w:val="0045154E"/>
    <w:rsid w:val="00454E4F"/>
    <w:rsid w:val="00455A88"/>
    <w:rsid w:val="004566B1"/>
    <w:rsid w:val="004659AE"/>
    <w:rsid w:val="00475354"/>
    <w:rsid w:val="0048364C"/>
    <w:rsid w:val="00485D1E"/>
    <w:rsid w:val="00486396"/>
    <w:rsid w:val="004907EC"/>
    <w:rsid w:val="00494179"/>
    <w:rsid w:val="004B3783"/>
    <w:rsid w:val="004C6ED1"/>
    <w:rsid w:val="004D300E"/>
    <w:rsid w:val="004D41B2"/>
    <w:rsid w:val="004E5D4A"/>
    <w:rsid w:val="004E682A"/>
    <w:rsid w:val="004E6DDD"/>
    <w:rsid w:val="00501500"/>
    <w:rsid w:val="00505D65"/>
    <w:rsid w:val="00506F6E"/>
    <w:rsid w:val="00512DE1"/>
    <w:rsid w:val="005139D2"/>
    <w:rsid w:val="00516176"/>
    <w:rsid w:val="00522D97"/>
    <w:rsid w:val="005264A2"/>
    <w:rsid w:val="005264DF"/>
    <w:rsid w:val="00527EAB"/>
    <w:rsid w:val="005304C7"/>
    <w:rsid w:val="0056337B"/>
    <w:rsid w:val="00567F6E"/>
    <w:rsid w:val="00571311"/>
    <w:rsid w:val="00580F14"/>
    <w:rsid w:val="00592035"/>
    <w:rsid w:val="005A0312"/>
    <w:rsid w:val="005A3715"/>
    <w:rsid w:val="005B1C73"/>
    <w:rsid w:val="005B1F6A"/>
    <w:rsid w:val="005B7C9F"/>
    <w:rsid w:val="005C036D"/>
    <w:rsid w:val="005C1B9C"/>
    <w:rsid w:val="005E2C55"/>
    <w:rsid w:val="005E2E9D"/>
    <w:rsid w:val="005F1647"/>
    <w:rsid w:val="005F3B22"/>
    <w:rsid w:val="005F3B7C"/>
    <w:rsid w:val="005F640C"/>
    <w:rsid w:val="005F7B09"/>
    <w:rsid w:val="00601A03"/>
    <w:rsid w:val="00604E60"/>
    <w:rsid w:val="00612098"/>
    <w:rsid w:val="00612373"/>
    <w:rsid w:val="00633AB6"/>
    <w:rsid w:val="006342E0"/>
    <w:rsid w:val="00635DF3"/>
    <w:rsid w:val="00640481"/>
    <w:rsid w:val="0064126E"/>
    <w:rsid w:val="00641B1E"/>
    <w:rsid w:val="00647A2C"/>
    <w:rsid w:val="00650B62"/>
    <w:rsid w:val="00665202"/>
    <w:rsid w:val="00672B5E"/>
    <w:rsid w:val="00680A7A"/>
    <w:rsid w:val="00683572"/>
    <w:rsid w:val="00685CAA"/>
    <w:rsid w:val="00686774"/>
    <w:rsid w:val="00691527"/>
    <w:rsid w:val="00697BEF"/>
    <w:rsid w:val="006A1CAB"/>
    <w:rsid w:val="006B3B6C"/>
    <w:rsid w:val="006B50A0"/>
    <w:rsid w:val="006B7B9A"/>
    <w:rsid w:val="006B7DE4"/>
    <w:rsid w:val="006C08C9"/>
    <w:rsid w:val="006C3BBF"/>
    <w:rsid w:val="006C40F3"/>
    <w:rsid w:val="006D2DBD"/>
    <w:rsid w:val="006D6502"/>
    <w:rsid w:val="006E452B"/>
    <w:rsid w:val="00704AEE"/>
    <w:rsid w:val="007202E2"/>
    <w:rsid w:val="007227B6"/>
    <w:rsid w:val="007240AF"/>
    <w:rsid w:val="00732AD2"/>
    <w:rsid w:val="00737FA6"/>
    <w:rsid w:val="00746BF4"/>
    <w:rsid w:val="007514E3"/>
    <w:rsid w:val="0075460B"/>
    <w:rsid w:val="007575C4"/>
    <w:rsid w:val="00772F7D"/>
    <w:rsid w:val="0078011B"/>
    <w:rsid w:val="00795237"/>
    <w:rsid w:val="007A0350"/>
    <w:rsid w:val="007A25C2"/>
    <w:rsid w:val="007A4825"/>
    <w:rsid w:val="007B68F9"/>
    <w:rsid w:val="007C42E1"/>
    <w:rsid w:val="007D7F5B"/>
    <w:rsid w:val="007E0135"/>
    <w:rsid w:val="007E52C5"/>
    <w:rsid w:val="007F23B1"/>
    <w:rsid w:val="007F5773"/>
    <w:rsid w:val="00801194"/>
    <w:rsid w:val="00806E6A"/>
    <w:rsid w:val="00807898"/>
    <w:rsid w:val="00816B0B"/>
    <w:rsid w:val="00817E32"/>
    <w:rsid w:val="00820E58"/>
    <w:rsid w:val="00822CE8"/>
    <w:rsid w:val="0083149F"/>
    <w:rsid w:val="00831533"/>
    <w:rsid w:val="00833F38"/>
    <w:rsid w:val="008443E8"/>
    <w:rsid w:val="00844C51"/>
    <w:rsid w:val="00845D89"/>
    <w:rsid w:val="00850FE1"/>
    <w:rsid w:val="008525B1"/>
    <w:rsid w:val="00865E95"/>
    <w:rsid w:val="008A1CEC"/>
    <w:rsid w:val="008B0732"/>
    <w:rsid w:val="008B1725"/>
    <w:rsid w:val="008C0A3A"/>
    <w:rsid w:val="008C2CAE"/>
    <w:rsid w:val="008C6B90"/>
    <w:rsid w:val="008C763D"/>
    <w:rsid w:val="008E0088"/>
    <w:rsid w:val="008E4A69"/>
    <w:rsid w:val="008E6BD1"/>
    <w:rsid w:val="00901B42"/>
    <w:rsid w:val="00904A77"/>
    <w:rsid w:val="00911B51"/>
    <w:rsid w:val="00912C99"/>
    <w:rsid w:val="0091441B"/>
    <w:rsid w:val="009168F6"/>
    <w:rsid w:val="00917C25"/>
    <w:rsid w:val="00921879"/>
    <w:rsid w:val="00925798"/>
    <w:rsid w:val="00933E47"/>
    <w:rsid w:val="00936A45"/>
    <w:rsid w:val="00941F80"/>
    <w:rsid w:val="00942BC1"/>
    <w:rsid w:val="0095377C"/>
    <w:rsid w:val="00953888"/>
    <w:rsid w:val="0096798F"/>
    <w:rsid w:val="009732B9"/>
    <w:rsid w:val="00977B1B"/>
    <w:rsid w:val="00981139"/>
    <w:rsid w:val="0099131D"/>
    <w:rsid w:val="0099798F"/>
    <w:rsid w:val="009A3A51"/>
    <w:rsid w:val="009A6054"/>
    <w:rsid w:val="009A6615"/>
    <w:rsid w:val="009B175B"/>
    <w:rsid w:val="009B4249"/>
    <w:rsid w:val="009B441B"/>
    <w:rsid w:val="009B5BCC"/>
    <w:rsid w:val="009C04A5"/>
    <w:rsid w:val="009C57BE"/>
    <w:rsid w:val="009C69C8"/>
    <w:rsid w:val="009D1B17"/>
    <w:rsid w:val="009D31C3"/>
    <w:rsid w:val="009D6009"/>
    <w:rsid w:val="009F1122"/>
    <w:rsid w:val="009F1823"/>
    <w:rsid w:val="00A07E5C"/>
    <w:rsid w:val="00A126E9"/>
    <w:rsid w:val="00A1584B"/>
    <w:rsid w:val="00A34569"/>
    <w:rsid w:val="00A3619F"/>
    <w:rsid w:val="00A3662E"/>
    <w:rsid w:val="00A47BDB"/>
    <w:rsid w:val="00A5156C"/>
    <w:rsid w:val="00A53EE8"/>
    <w:rsid w:val="00A54226"/>
    <w:rsid w:val="00A61913"/>
    <w:rsid w:val="00A7413D"/>
    <w:rsid w:val="00A7734F"/>
    <w:rsid w:val="00A87A1B"/>
    <w:rsid w:val="00A91EA7"/>
    <w:rsid w:val="00A938AF"/>
    <w:rsid w:val="00A94198"/>
    <w:rsid w:val="00A94D22"/>
    <w:rsid w:val="00AA671F"/>
    <w:rsid w:val="00AB1839"/>
    <w:rsid w:val="00AB37B7"/>
    <w:rsid w:val="00AB5763"/>
    <w:rsid w:val="00AC122A"/>
    <w:rsid w:val="00AC4EC7"/>
    <w:rsid w:val="00AC5305"/>
    <w:rsid w:val="00AD08FE"/>
    <w:rsid w:val="00AE3108"/>
    <w:rsid w:val="00AE401F"/>
    <w:rsid w:val="00AE5127"/>
    <w:rsid w:val="00AE75FD"/>
    <w:rsid w:val="00AF0077"/>
    <w:rsid w:val="00AF6F1C"/>
    <w:rsid w:val="00B02718"/>
    <w:rsid w:val="00B1359E"/>
    <w:rsid w:val="00B210FC"/>
    <w:rsid w:val="00B24A07"/>
    <w:rsid w:val="00B331F6"/>
    <w:rsid w:val="00B34503"/>
    <w:rsid w:val="00B35AF2"/>
    <w:rsid w:val="00B4322A"/>
    <w:rsid w:val="00B45B19"/>
    <w:rsid w:val="00B46B38"/>
    <w:rsid w:val="00B636E8"/>
    <w:rsid w:val="00B7470D"/>
    <w:rsid w:val="00B76261"/>
    <w:rsid w:val="00B80041"/>
    <w:rsid w:val="00B940A1"/>
    <w:rsid w:val="00B96A74"/>
    <w:rsid w:val="00BA625B"/>
    <w:rsid w:val="00BB6BE3"/>
    <w:rsid w:val="00BB7F21"/>
    <w:rsid w:val="00BC0620"/>
    <w:rsid w:val="00BD1FC3"/>
    <w:rsid w:val="00BD746C"/>
    <w:rsid w:val="00BD74DE"/>
    <w:rsid w:val="00BE0E60"/>
    <w:rsid w:val="00BE50C8"/>
    <w:rsid w:val="00BF446F"/>
    <w:rsid w:val="00C0581B"/>
    <w:rsid w:val="00C14080"/>
    <w:rsid w:val="00C1709C"/>
    <w:rsid w:val="00C21C49"/>
    <w:rsid w:val="00C3209D"/>
    <w:rsid w:val="00C32F7F"/>
    <w:rsid w:val="00C33299"/>
    <w:rsid w:val="00C43B49"/>
    <w:rsid w:val="00C45C37"/>
    <w:rsid w:val="00C46656"/>
    <w:rsid w:val="00C623C1"/>
    <w:rsid w:val="00C712D2"/>
    <w:rsid w:val="00C80057"/>
    <w:rsid w:val="00C80254"/>
    <w:rsid w:val="00C8522D"/>
    <w:rsid w:val="00CB1166"/>
    <w:rsid w:val="00CB2E9E"/>
    <w:rsid w:val="00CC09AE"/>
    <w:rsid w:val="00CC3533"/>
    <w:rsid w:val="00CC51EF"/>
    <w:rsid w:val="00CE1B8D"/>
    <w:rsid w:val="00D16019"/>
    <w:rsid w:val="00D20B74"/>
    <w:rsid w:val="00D3038F"/>
    <w:rsid w:val="00D437D0"/>
    <w:rsid w:val="00D4570A"/>
    <w:rsid w:val="00D56C46"/>
    <w:rsid w:val="00D655B9"/>
    <w:rsid w:val="00D73625"/>
    <w:rsid w:val="00D74DBC"/>
    <w:rsid w:val="00D77418"/>
    <w:rsid w:val="00D831E1"/>
    <w:rsid w:val="00D87928"/>
    <w:rsid w:val="00D94C20"/>
    <w:rsid w:val="00D9548D"/>
    <w:rsid w:val="00DC1EF3"/>
    <w:rsid w:val="00DC2874"/>
    <w:rsid w:val="00DC70AE"/>
    <w:rsid w:val="00DD0318"/>
    <w:rsid w:val="00DE5E2E"/>
    <w:rsid w:val="00DF3D64"/>
    <w:rsid w:val="00DF64EF"/>
    <w:rsid w:val="00E0089C"/>
    <w:rsid w:val="00E06188"/>
    <w:rsid w:val="00E07B17"/>
    <w:rsid w:val="00E17437"/>
    <w:rsid w:val="00E203B1"/>
    <w:rsid w:val="00E23142"/>
    <w:rsid w:val="00E3332E"/>
    <w:rsid w:val="00E358A0"/>
    <w:rsid w:val="00E72E7B"/>
    <w:rsid w:val="00E75CE8"/>
    <w:rsid w:val="00E81662"/>
    <w:rsid w:val="00EA0252"/>
    <w:rsid w:val="00EA3ADC"/>
    <w:rsid w:val="00EB1320"/>
    <w:rsid w:val="00EB64BA"/>
    <w:rsid w:val="00EC2D8B"/>
    <w:rsid w:val="00EC3FFD"/>
    <w:rsid w:val="00EC5998"/>
    <w:rsid w:val="00EC7259"/>
    <w:rsid w:val="00ED4348"/>
    <w:rsid w:val="00ED6F8E"/>
    <w:rsid w:val="00EF1828"/>
    <w:rsid w:val="00EF6A5D"/>
    <w:rsid w:val="00F11151"/>
    <w:rsid w:val="00F22C37"/>
    <w:rsid w:val="00F341F0"/>
    <w:rsid w:val="00F3680E"/>
    <w:rsid w:val="00F43B9C"/>
    <w:rsid w:val="00F5402D"/>
    <w:rsid w:val="00F6349C"/>
    <w:rsid w:val="00F66CA6"/>
    <w:rsid w:val="00F71228"/>
    <w:rsid w:val="00F73AE4"/>
    <w:rsid w:val="00F84F82"/>
    <w:rsid w:val="00F87743"/>
    <w:rsid w:val="00F92634"/>
    <w:rsid w:val="00FA4441"/>
    <w:rsid w:val="00FA595B"/>
    <w:rsid w:val="00FA6951"/>
    <w:rsid w:val="00FC5F5F"/>
    <w:rsid w:val="00FD3326"/>
    <w:rsid w:val="00FD4DC6"/>
    <w:rsid w:val="00FE0CFE"/>
    <w:rsid w:val="00FE4391"/>
    <w:rsid w:val="00FF14F8"/>
    <w:rsid w:val="00FF16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320"/>
    <w:rPr>
      <w:sz w:val="24"/>
      <w:szCs w:val="24"/>
    </w:rPr>
  </w:style>
  <w:style w:type="paragraph" w:styleId="1">
    <w:name w:val="heading 1"/>
    <w:basedOn w:val="a"/>
    <w:next w:val="a"/>
    <w:qFormat/>
    <w:rsid w:val="00AB37B7"/>
    <w:pPr>
      <w:keepNext/>
      <w:jc w:val="both"/>
      <w:outlineLvl w:val="0"/>
    </w:pPr>
    <w:rPr>
      <w:b/>
      <w:bCs/>
    </w:rPr>
  </w:style>
  <w:style w:type="paragraph" w:styleId="2">
    <w:name w:val="heading 2"/>
    <w:basedOn w:val="a"/>
    <w:next w:val="a"/>
    <w:qFormat/>
    <w:rsid w:val="00AB37B7"/>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077"/>
    <w:rPr>
      <w:rFonts w:ascii="Calibri" w:eastAsia="Calibri" w:hAnsi="Calibri"/>
      <w:sz w:val="22"/>
      <w:szCs w:val="22"/>
      <w:lang w:eastAsia="en-US"/>
    </w:rPr>
  </w:style>
  <w:style w:type="paragraph" w:styleId="a4">
    <w:name w:val="header"/>
    <w:basedOn w:val="a"/>
    <w:link w:val="Char"/>
    <w:rsid w:val="00911B51"/>
    <w:pPr>
      <w:tabs>
        <w:tab w:val="center" w:pos="4153"/>
        <w:tab w:val="right" w:pos="8306"/>
      </w:tabs>
    </w:pPr>
  </w:style>
  <w:style w:type="character" w:customStyle="1" w:styleId="Char">
    <w:name w:val="Κεφαλίδα Char"/>
    <w:basedOn w:val="a0"/>
    <w:link w:val="a4"/>
    <w:rsid w:val="00911B51"/>
    <w:rPr>
      <w:sz w:val="24"/>
      <w:szCs w:val="24"/>
    </w:rPr>
  </w:style>
  <w:style w:type="paragraph" w:styleId="a5">
    <w:name w:val="footer"/>
    <w:basedOn w:val="a"/>
    <w:link w:val="Char0"/>
    <w:uiPriority w:val="99"/>
    <w:rsid w:val="00911B51"/>
    <w:pPr>
      <w:tabs>
        <w:tab w:val="center" w:pos="4153"/>
        <w:tab w:val="right" w:pos="8306"/>
      </w:tabs>
    </w:pPr>
  </w:style>
  <w:style w:type="character" w:customStyle="1" w:styleId="Char0">
    <w:name w:val="Υποσέλιδο Char"/>
    <w:basedOn w:val="a0"/>
    <w:link w:val="a5"/>
    <w:uiPriority w:val="99"/>
    <w:rsid w:val="00911B51"/>
    <w:rPr>
      <w:sz w:val="24"/>
      <w:szCs w:val="24"/>
    </w:rPr>
  </w:style>
  <w:style w:type="paragraph" w:customStyle="1" w:styleId="10">
    <w:name w:val="Παράγραφος λίστας1"/>
    <w:basedOn w:val="a"/>
    <w:qFormat/>
    <w:rsid w:val="00EC2D8B"/>
    <w:pPr>
      <w:ind w:left="720"/>
      <w:contextualSpacing/>
    </w:pPr>
    <w:rPr>
      <w:rFonts w:ascii="Calibri" w:hAnsi="Calibri"/>
    </w:rPr>
  </w:style>
  <w:style w:type="paragraph" w:styleId="a6">
    <w:name w:val="Balloon Text"/>
    <w:basedOn w:val="a"/>
    <w:link w:val="Char1"/>
    <w:rsid w:val="008E6BD1"/>
    <w:rPr>
      <w:rFonts w:ascii="Tahoma" w:hAnsi="Tahoma" w:cs="Tahoma"/>
      <w:sz w:val="16"/>
      <w:szCs w:val="16"/>
    </w:rPr>
  </w:style>
  <w:style w:type="character" w:customStyle="1" w:styleId="Char1">
    <w:name w:val="Κείμενο πλαισίου Char"/>
    <w:basedOn w:val="a0"/>
    <w:link w:val="a6"/>
    <w:rsid w:val="008E6BD1"/>
    <w:rPr>
      <w:rFonts w:ascii="Tahoma" w:hAnsi="Tahoma" w:cs="Tahoma"/>
      <w:sz w:val="16"/>
      <w:szCs w:val="16"/>
    </w:rPr>
  </w:style>
  <w:style w:type="paragraph" w:styleId="a7">
    <w:name w:val="List Paragraph"/>
    <w:basedOn w:val="a"/>
    <w:uiPriority w:val="34"/>
    <w:qFormat/>
    <w:rsid w:val="00F3680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320"/>
    <w:rPr>
      <w:sz w:val="24"/>
      <w:szCs w:val="24"/>
    </w:rPr>
  </w:style>
  <w:style w:type="paragraph" w:styleId="1">
    <w:name w:val="heading 1"/>
    <w:basedOn w:val="a"/>
    <w:next w:val="a"/>
    <w:qFormat/>
    <w:rsid w:val="00AB37B7"/>
    <w:pPr>
      <w:keepNext/>
      <w:jc w:val="both"/>
      <w:outlineLvl w:val="0"/>
    </w:pPr>
    <w:rPr>
      <w:b/>
      <w:bCs/>
    </w:rPr>
  </w:style>
  <w:style w:type="paragraph" w:styleId="2">
    <w:name w:val="heading 2"/>
    <w:basedOn w:val="a"/>
    <w:next w:val="a"/>
    <w:qFormat/>
    <w:rsid w:val="00AB37B7"/>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077"/>
    <w:rPr>
      <w:rFonts w:ascii="Calibri" w:eastAsia="Calibri" w:hAnsi="Calibri"/>
      <w:sz w:val="22"/>
      <w:szCs w:val="22"/>
      <w:lang w:eastAsia="en-US"/>
    </w:rPr>
  </w:style>
  <w:style w:type="paragraph" w:styleId="a4">
    <w:name w:val="header"/>
    <w:basedOn w:val="a"/>
    <w:link w:val="Char"/>
    <w:rsid w:val="00911B51"/>
    <w:pPr>
      <w:tabs>
        <w:tab w:val="center" w:pos="4153"/>
        <w:tab w:val="right" w:pos="8306"/>
      </w:tabs>
    </w:pPr>
  </w:style>
  <w:style w:type="character" w:customStyle="1" w:styleId="Char">
    <w:name w:val="Κεφαλίδα Char"/>
    <w:basedOn w:val="a0"/>
    <w:link w:val="a4"/>
    <w:rsid w:val="00911B51"/>
    <w:rPr>
      <w:sz w:val="24"/>
      <w:szCs w:val="24"/>
    </w:rPr>
  </w:style>
  <w:style w:type="paragraph" w:styleId="a5">
    <w:name w:val="footer"/>
    <w:basedOn w:val="a"/>
    <w:link w:val="Char0"/>
    <w:uiPriority w:val="99"/>
    <w:rsid w:val="00911B51"/>
    <w:pPr>
      <w:tabs>
        <w:tab w:val="center" w:pos="4153"/>
        <w:tab w:val="right" w:pos="8306"/>
      </w:tabs>
    </w:pPr>
  </w:style>
  <w:style w:type="character" w:customStyle="1" w:styleId="Char0">
    <w:name w:val="Υποσέλιδο Char"/>
    <w:basedOn w:val="a0"/>
    <w:link w:val="a5"/>
    <w:uiPriority w:val="99"/>
    <w:rsid w:val="00911B51"/>
    <w:rPr>
      <w:sz w:val="24"/>
      <w:szCs w:val="24"/>
    </w:rPr>
  </w:style>
  <w:style w:type="paragraph" w:customStyle="1" w:styleId="10">
    <w:name w:val="Παράγραφος λίστας1"/>
    <w:basedOn w:val="a"/>
    <w:qFormat/>
    <w:rsid w:val="00EC2D8B"/>
    <w:pPr>
      <w:ind w:left="720"/>
      <w:contextualSpacing/>
    </w:pPr>
    <w:rPr>
      <w:rFonts w:ascii="Calibri" w:hAnsi="Calibri"/>
    </w:rPr>
  </w:style>
  <w:style w:type="paragraph" w:styleId="a6">
    <w:name w:val="Balloon Text"/>
    <w:basedOn w:val="a"/>
    <w:link w:val="Char1"/>
    <w:rsid w:val="008E6BD1"/>
    <w:rPr>
      <w:rFonts w:ascii="Tahoma" w:hAnsi="Tahoma" w:cs="Tahoma"/>
      <w:sz w:val="16"/>
      <w:szCs w:val="16"/>
    </w:rPr>
  </w:style>
  <w:style w:type="character" w:customStyle="1" w:styleId="Char1">
    <w:name w:val="Κείμενο πλαισίου Char"/>
    <w:basedOn w:val="a0"/>
    <w:link w:val="a6"/>
    <w:rsid w:val="008E6BD1"/>
    <w:rPr>
      <w:rFonts w:ascii="Tahoma" w:hAnsi="Tahoma" w:cs="Tahoma"/>
      <w:sz w:val="16"/>
      <w:szCs w:val="16"/>
    </w:rPr>
  </w:style>
  <w:style w:type="paragraph" w:styleId="a7">
    <w:name w:val="List Paragraph"/>
    <w:basedOn w:val="a"/>
    <w:uiPriority w:val="34"/>
    <w:qFormat/>
    <w:rsid w:val="00F3680E"/>
    <w:pPr>
      <w:ind w:left="720"/>
    </w:pPr>
  </w:style>
</w:styles>
</file>

<file path=word/webSettings.xml><?xml version="1.0" encoding="utf-8"?>
<w:webSettings xmlns:r="http://schemas.openxmlformats.org/officeDocument/2006/relationships" xmlns:w="http://schemas.openxmlformats.org/wordprocessingml/2006/main">
  <w:divs>
    <w:div w:id="183642510">
      <w:bodyDiv w:val="1"/>
      <w:marLeft w:val="0"/>
      <w:marRight w:val="0"/>
      <w:marTop w:val="0"/>
      <w:marBottom w:val="0"/>
      <w:divBdr>
        <w:top w:val="none" w:sz="0" w:space="0" w:color="auto"/>
        <w:left w:val="none" w:sz="0" w:space="0" w:color="auto"/>
        <w:bottom w:val="none" w:sz="0" w:space="0" w:color="auto"/>
        <w:right w:val="none" w:sz="0" w:space="0" w:color="auto"/>
      </w:divBdr>
    </w:div>
    <w:div w:id="449323689">
      <w:bodyDiv w:val="1"/>
      <w:marLeft w:val="0"/>
      <w:marRight w:val="0"/>
      <w:marTop w:val="0"/>
      <w:marBottom w:val="0"/>
      <w:divBdr>
        <w:top w:val="none" w:sz="0" w:space="0" w:color="auto"/>
        <w:left w:val="none" w:sz="0" w:space="0" w:color="auto"/>
        <w:bottom w:val="none" w:sz="0" w:space="0" w:color="auto"/>
        <w:right w:val="none" w:sz="0" w:space="0" w:color="auto"/>
      </w:divBdr>
    </w:div>
    <w:div w:id="490218241">
      <w:bodyDiv w:val="1"/>
      <w:marLeft w:val="0"/>
      <w:marRight w:val="0"/>
      <w:marTop w:val="0"/>
      <w:marBottom w:val="0"/>
      <w:divBdr>
        <w:top w:val="none" w:sz="0" w:space="0" w:color="auto"/>
        <w:left w:val="none" w:sz="0" w:space="0" w:color="auto"/>
        <w:bottom w:val="none" w:sz="0" w:space="0" w:color="auto"/>
        <w:right w:val="none" w:sz="0" w:space="0" w:color="auto"/>
      </w:divBdr>
    </w:div>
    <w:div w:id="981422037">
      <w:bodyDiv w:val="1"/>
      <w:marLeft w:val="0"/>
      <w:marRight w:val="0"/>
      <w:marTop w:val="0"/>
      <w:marBottom w:val="0"/>
      <w:divBdr>
        <w:top w:val="none" w:sz="0" w:space="0" w:color="auto"/>
        <w:left w:val="none" w:sz="0" w:space="0" w:color="auto"/>
        <w:bottom w:val="none" w:sz="0" w:space="0" w:color="auto"/>
        <w:right w:val="none" w:sz="0" w:space="0" w:color="auto"/>
      </w:divBdr>
    </w:div>
    <w:div w:id="1185172263">
      <w:bodyDiv w:val="1"/>
      <w:marLeft w:val="0"/>
      <w:marRight w:val="0"/>
      <w:marTop w:val="0"/>
      <w:marBottom w:val="0"/>
      <w:divBdr>
        <w:top w:val="none" w:sz="0" w:space="0" w:color="auto"/>
        <w:left w:val="none" w:sz="0" w:space="0" w:color="auto"/>
        <w:bottom w:val="none" w:sz="0" w:space="0" w:color="auto"/>
        <w:right w:val="none" w:sz="0" w:space="0" w:color="auto"/>
      </w:divBdr>
      <w:divsChild>
        <w:div w:id="1286693119">
          <w:marLeft w:val="0"/>
          <w:marRight w:val="0"/>
          <w:marTop w:val="0"/>
          <w:marBottom w:val="0"/>
          <w:divBdr>
            <w:top w:val="none" w:sz="0" w:space="0" w:color="auto"/>
            <w:left w:val="none" w:sz="0" w:space="0" w:color="auto"/>
            <w:bottom w:val="none" w:sz="0" w:space="0" w:color="auto"/>
            <w:right w:val="none" w:sz="0" w:space="0" w:color="auto"/>
          </w:divBdr>
          <w:divsChild>
            <w:div w:id="436144067">
              <w:marLeft w:val="0"/>
              <w:marRight w:val="0"/>
              <w:marTop w:val="0"/>
              <w:marBottom w:val="0"/>
              <w:divBdr>
                <w:top w:val="none" w:sz="0" w:space="0" w:color="auto"/>
                <w:left w:val="none" w:sz="0" w:space="0" w:color="auto"/>
                <w:bottom w:val="none" w:sz="0" w:space="0" w:color="auto"/>
                <w:right w:val="none" w:sz="0" w:space="0" w:color="auto"/>
              </w:divBdr>
              <w:divsChild>
                <w:div w:id="611590071">
                  <w:marLeft w:val="0"/>
                  <w:marRight w:val="0"/>
                  <w:marTop w:val="0"/>
                  <w:marBottom w:val="0"/>
                  <w:divBdr>
                    <w:top w:val="none" w:sz="0" w:space="0" w:color="auto"/>
                    <w:left w:val="none" w:sz="0" w:space="0" w:color="auto"/>
                    <w:bottom w:val="none" w:sz="0" w:space="0" w:color="auto"/>
                    <w:right w:val="none" w:sz="0" w:space="0" w:color="auto"/>
                  </w:divBdr>
                  <w:divsChild>
                    <w:div w:id="1428185646">
                      <w:marLeft w:val="0"/>
                      <w:marRight w:val="0"/>
                      <w:marTop w:val="0"/>
                      <w:marBottom w:val="0"/>
                      <w:divBdr>
                        <w:top w:val="none" w:sz="0" w:space="0" w:color="auto"/>
                        <w:left w:val="none" w:sz="0" w:space="0" w:color="auto"/>
                        <w:bottom w:val="none" w:sz="0" w:space="0" w:color="auto"/>
                        <w:right w:val="none" w:sz="0" w:space="0" w:color="auto"/>
                      </w:divBdr>
                      <w:divsChild>
                        <w:div w:id="157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561">
                  <w:marLeft w:val="0"/>
                  <w:marRight w:val="0"/>
                  <w:marTop w:val="0"/>
                  <w:marBottom w:val="0"/>
                  <w:divBdr>
                    <w:top w:val="none" w:sz="0" w:space="0" w:color="auto"/>
                    <w:left w:val="none" w:sz="0" w:space="0" w:color="auto"/>
                    <w:bottom w:val="none" w:sz="0" w:space="0" w:color="auto"/>
                    <w:right w:val="none" w:sz="0" w:space="0" w:color="auto"/>
                  </w:divBdr>
                </w:div>
                <w:div w:id="1372076943">
                  <w:marLeft w:val="0"/>
                  <w:marRight w:val="0"/>
                  <w:marTop w:val="0"/>
                  <w:marBottom w:val="0"/>
                  <w:divBdr>
                    <w:top w:val="none" w:sz="0" w:space="0" w:color="auto"/>
                    <w:left w:val="none" w:sz="0" w:space="0" w:color="auto"/>
                    <w:bottom w:val="none" w:sz="0" w:space="0" w:color="auto"/>
                    <w:right w:val="none" w:sz="0" w:space="0" w:color="auto"/>
                  </w:divBdr>
                </w:div>
                <w:div w:id="18313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0531">
      <w:bodyDiv w:val="1"/>
      <w:marLeft w:val="0"/>
      <w:marRight w:val="0"/>
      <w:marTop w:val="0"/>
      <w:marBottom w:val="0"/>
      <w:divBdr>
        <w:top w:val="none" w:sz="0" w:space="0" w:color="auto"/>
        <w:left w:val="none" w:sz="0" w:space="0" w:color="auto"/>
        <w:bottom w:val="none" w:sz="0" w:space="0" w:color="auto"/>
        <w:right w:val="none" w:sz="0" w:space="0" w:color="auto"/>
      </w:divBdr>
    </w:div>
    <w:div w:id="20347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ΕΔΡΑ ΧΑΝΙΑ           ΡΕΘΥΜΝΟ 
Όαση Νέας Κυδωνίας
73100 Χανιά
Τηλ.: 2821029200
Fax: 2821029250	
Μ. Πορτάλιου 5-7
74100 Ρέθυμνο
Τηλ.: 2831027501
Fax: 2831023835	ΗΡΑΚΛΕΙΟ
Μάχης Κρήτης 3
71303 Ηράκλειο
Τηλ.: 2810311316
Fax: 2810311320	ΑΓΙΟΣ ΝΙΚΟΛΑΟΣ
Χορτατσών 18
72100 Άγιος Νικόλαος
Τηλ.: 2841082684
Fax: 2841082685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EEE66-5424-4418-A44F-FBE399A8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474</Words>
  <Characters>2564</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oadyk</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Σπύρος</dc:creator>
  <cp:lastModifiedBy>han023</cp:lastModifiedBy>
  <cp:revision>2</cp:revision>
  <cp:lastPrinted>2016-12-20T11:51:00Z</cp:lastPrinted>
  <dcterms:created xsi:type="dcterms:W3CDTF">2018-01-19T08:43:00Z</dcterms:created>
  <dcterms:modified xsi:type="dcterms:W3CDTF">2018-01-19T08:43:00Z</dcterms:modified>
</cp:coreProperties>
</file>