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B02B" w14:textId="77777777"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</w:p>
    <w:p w14:paraId="1E68522A" w14:textId="77777777"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14:paraId="2324E881" w14:textId="1A3A4BFF" w:rsidR="00824602" w:rsidRDefault="00D142D9" w:rsidP="0082460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168" behindDoc="1" locked="0" layoutInCell="1" allowOverlap="1" wp14:anchorId="6F34CBE6" wp14:editId="7EF9617B">
            <wp:simplePos x="0" y="0"/>
            <wp:positionH relativeFrom="column">
              <wp:posOffset>622680</wp:posOffset>
            </wp:positionH>
            <wp:positionV relativeFrom="paragraph">
              <wp:posOffset>244342</wp:posOffset>
            </wp:positionV>
            <wp:extent cx="4692650" cy="3513455"/>
            <wp:effectExtent l="0" t="0" r="0" b="0"/>
            <wp:wrapTight wrapText="bothSides">
              <wp:wrapPolygon edited="0">
                <wp:start x="0" y="0"/>
                <wp:lineTo x="0" y="21432"/>
                <wp:lineTo x="21483" y="21432"/>
                <wp:lineTo x="21483" y="0"/>
                <wp:lineTo x="0" y="0"/>
              </wp:wrapPolygon>
            </wp:wrapTight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86F22" w14:textId="241670B0" w:rsidR="00824602" w:rsidRDefault="00824602" w:rsidP="00824602">
      <w:pPr>
        <w:rPr>
          <w:lang w:val="el-GR"/>
        </w:rPr>
      </w:pPr>
    </w:p>
    <w:p w14:paraId="0BEDDBD8" w14:textId="3F17A105" w:rsidR="00D142D9" w:rsidRDefault="00D142D9" w:rsidP="00824602">
      <w:pPr>
        <w:rPr>
          <w:lang w:val="el-GR"/>
        </w:rPr>
      </w:pPr>
    </w:p>
    <w:p w14:paraId="08891576" w14:textId="0E08FEC7" w:rsidR="00D142D9" w:rsidRDefault="00D142D9" w:rsidP="00824602">
      <w:pPr>
        <w:rPr>
          <w:lang w:val="el-GR"/>
        </w:rPr>
      </w:pPr>
    </w:p>
    <w:p w14:paraId="0A22C088" w14:textId="4E02AA50" w:rsidR="00D142D9" w:rsidRDefault="004F7E94" w:rsidP="0082460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0A8F4531" wp14:editId="41BBEBC5">
            <wp:simplePos x="0" y="0"/>
            <wp:positionH relativeFrom="column">
              <wp:posOffset>3705073</wp:posOffset>
            </wp:positionH>
            <wp:positionV relativeFrom="paragraph">
              <wp:posOffset>7478</wp:posOffset>
            </wp:positionV>
            <wp:extent cx="952518" cy="673774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18" cy="67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EFF3" w14:textId="61607F5B" w:rsidR="00D142D9" w:rsidRDefault="00D142D9" w:rsidP="00824602">
      <w:pPr>
        <w:rPr>
          <w:lang w:val="el-GR"/>
        </w:rPr>
      </w:pPr>
    </w:p>
    <w:p w14:paraId="579D9C0D" w14:textId="567804DE" w:rsidR="00D142D9" w:rsidRDefault="00D142D9" w:rsidP="00824602">
      <w:pPr>
        <w:rPr>
          <w:lang w:val="el-GR"/>
        </w:rPr>
      </w:pPr>
    </w:p>
    <w:p w14:paraId="2D4B7743" w14:textId="59AAEEAE" w:rsidR="00D142D9" w:rsidRDefault="00D142D9" w:rsidP="00824602">
      <w:pPr>
        <w:rPr>
          <w:lang w:val="el-GR"/>
        </w:rPr>
      </w:pPr>
    </w:p>
    <w:p w14:paraId="64E860F4" w14:textId="3AD686EE" w:rsidR="00D142D9" w:rsidRDefault="00D142D9" w:rsidP="00824602">
      <w:pPr>
        <w:rPr>
          <w:lang w:val="el-GR"/>
        </w:rPr>
      </w:pPr>
    </w:p>
    <w:p w14:paraId="4012E974" w14:textId="30FBC790" w:rsidR="00D142D9" w:rsidRDefault="00D142D9" w:rsidP="00824602">
      <w:pPr>
        <w:rPr>
          <w:lang w:val="el-GR"/>
        </w:rPr>
      </w:pPr>
    </w:p>
    <w:p w14:paraId="0C35A139" w14:textId="5C5B6A7C" w:rsidR="00D142D9" w:rsidRDefault="00D142D9" w:rsidP="00824602">
      <w:pPr>
        <w:rPr>
          <w:lang w:val="el-GR"/>
        </w:rPr>
      </w:pPr>
    </w:p>
    <w:p w14:paraId="675C3BB5" w14:textId="208656F0" w:rsidR="00D142D9" w:rsidRDefault="00D142D9" w:rsidP="00824602">
      <w:pPr>
        <w:rPr>
          <w:lang w:val="el-GR"/>
        </w:rPr>
      </w:pPr>
    </w:p>
    <w:p w14:paraId="2ACC5620" w14:textId="70BAFCDE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14:paraId="7C10DD3E" w14:textId="5564B359"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14:paraId="2E0488A3" w14:textId="0A7AB7DF"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14:paraId="7EFAAB74" w14:textId="479804B0"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14:paraId="719083F6" w14:textId="77777777"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14:paraId="50237A43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</w:t>
      </w:r>
      <w:proofErr w:type="spellStart"/>
      <w:r w:rsidRPr="003C11CE">
        <w:rPr>
          <w:rFonts w:ascii="Calibri" w:hAnsi="Calibri"/>
          <w:lang w:val="el-GR"/>
        </w:rPr>
        <w:t>βινύλια</w:t>
      </w:r>
      <w:proofErr w:type="spellEnd"/>
      <w:r w:rsidRPr="003C11CE">
        <w:rPr>
          <w:rFonts w:ascii="Calibri" w:hAnsi="Calibri"/>
          <w:lang w:val="el-GR"/>
        </w:rPr>
        <w:t xml:space="preserve"> υψηλής αντοχής (για πινακίδες)</w:t>
      </w:r>
    </w:p>
    <w:p w14:paraId="7C164CF4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14:paraId="7E932D10" w14:textId="6203D72D" w:rsid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p w14:paraId="4862B67C" w14:textId="2E280403" w:rsidR="003F47FD" w:rsidRPr="00A41CA2" w:rsidRDefault="00A41CA2" w:rsidP="003C11CE">
      <w:pPr>
        <w:spacing w:before="120"/>
        <w:jc w:val="both"/>
        <w:rPr>
          <w:rFonts w:ascii="Calibri" w:hAnsi="Calibri"/>
          <w:b/>
          <w:bCs/>
          <w:lang w:val="el-GR"/>
        </w:rPr>
      </w:pPr>
      <w:r w:rsidRPr="007277DF">
        <w:rPr>
          <w:rFonts w:ascii="Calibri" w:hAnsi="Calibri"/>
          <w:b/>
          <w:bCs/>
          <w:highlight w:val="yellow"/>
          <w:lang w:val="el-GR"/>
        </w:rPr>
        <w:t>Ο.Τ.Δ. : Ο.Α.Κ. Α.Ε.</w:t>
      </w:r>
      <w:r w:rsidRPr="00A41CA2">
        <w:rPr>
          <w:rFonts w:ascii="Calibri" w:hAnsi="Calibri"/>
          <w:b/>
          <w:bCs/>
          <w:lang w:val="el-GR"/>
        </w:rPr>
        <w:t xml:space="preserve"> </w:t>
      </w: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1228"/>
        <w:gridCol w:w="7595"/>
      </w:tblGrid>
      <w:tr w:rsidR="00A41CA2" w:rsidRPr="00A41CA2" w14:paraId="03958A89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7575C" w14:textId="7A9DD950" w:rsidR="00A41CA2" w:rsidRPr="00A41CA2" w:rsidRDefault="00A41CA2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A41CA2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ΥΠΟ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-ΔΡΑΣΗ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E67" w14:textId="54B37496" w:rsidR="00A41CA2" w:rsidRPr="00A41CA2" w:rsidRDefault="00A41CA2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3F47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ΒΑΣΙΚΟΣ ΣΤΟΧΟΣ ΠΡΑΞΗΣ</w:t>
            </w:r>
          </w:p>
        </w:tc>
      </w:tr>
      <w:tr w:rsidR="003F47FD" w:rsidRPr="007277DF" w14:paraId="151E8BA8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B70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19.2.2.2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066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7277DF" w14:paraId="2C37EA4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696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19.2.2.4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810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7277DF" w14:paraId="0BE2C16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7AA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lastRenderedPageBreak/>
              <w:t>19.2.2.6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359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7277DF" w14:paraId="735FABB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7BCB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19.2.3.1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4A1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7277DF" w14:paraId="7BC1258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B39F0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7757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της ελκυστικότητας της περιοχής παρέμβασης και ενίσχυση του τουριστικού προϊόντος</w:t>
            </w:r>
          </w:p>
        </w:tc>
      </w:tr>
      <w:tr w:rsidR="003F47FD" w:rsidRPr="007277DF" w14:paraId="4A0686F6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E0CD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A11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7277DF" w14:paraId="06F9C793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45DB6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19.2.3.5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00DC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7277DF" w14:paraId="6C1D10D5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91A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19.2.4.2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4D9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7277DF" w14:paraId="4FF2BF27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9B7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F54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  <w:tr w:rsidR="003F47FD" w:rsidRPr="007277DF" w14:paraId="2522BF9B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BC0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19.2.4.4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3C3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7277DF" w14:paraId="6098656F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6E3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19.2.4.5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A8B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Βελτίωση των συνθηκών διαβίωσης και ποιότητας ζωής του τοπικού πληθυσμού</w:t>
            </w:r>
          </w:p>
        </w:tc>
      </w:tr>
      <w:tr w:rsidR="003F47FD" w:rsidRPr="007277DF" w14:paraId="0C48747D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84357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19.2.7.2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C4FA7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Βελτίωση της ανταγωνιστικότητας της αλυσίδας αξίας του </w:t>
            </w:r>
            <w:proofErr w:type="spellStart"/>
            <w:r w:rsidRPr="00945005">
              <w:rPr>
                <w:rFonts w:ascii="Calibri" w:eastAsia="Times New Roman" w:hAnsi="Calibri" w:cs="Calibri"/>
                <w:lang w:val="el-GR" w:eastAsia="el-GR"/>
              </w:rPr>
              <w:t>αγροδιατροφικού</w:t>
            </w:r>
            <w:proofErr w:type="spellEnd"/>
            <w:r w:rsidRPr="00945005">
              <w:rPr>
                <w:rFonts w:ascii="Calibri" w:eastAsia="Times New Roman" w:hAnsi="Calibri" w:cs="Calibri"/>
                <w:lang w:val="el-GR" w:eastAsia="el-GR"/>
              </w:rPr>
              <w:t xml:space="preserve"> τομέα</w:t>
            </w:r>
          </w:p>
        </w:tc>
      </w:tr>
      <w:tr w:rsidR="003F47FD" w:rsidRPr="007277DF" w14:paraId="1D91F932" w14:textId="77777777" w:rsidTr="0094500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9A970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19.2.7.3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61935" w14:textId="77777777" w:rsidR="003F47FD" w:rsidRPr="00945005" w:rsidRDefault="003F47FD" w:rsidP="003F4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945005">
              <w:rPr>
                <w:rFonts w:ascii="Calibri" w:eastAsia="Times New Roman" w:hAnsi="Calibri" w:cs="Calibri"/>
                <w:lang w:val="el-GR" w:eastAsia="el-GR"/>
              </w:rPr>
              <w:t>Διαφοροποίηση και ενδυνάμωση της τοπικής οικονομίας</w:t>
            </w:r>
          </w:p>
        </w:tc>
      </w:tr>
    </w:tbl>
    <w:p w14:paraId="1E87E0C1" w14:textId="77777777" w:rsidR="003F47FD" w:rsidRPr="00945005" w:rsidRDefault="003F47FD" w:rsidP="003C11CE">
      <w:pPr>
        <w:spacing w:before="120"/>
        <w:jc w:val="both"/>
        <w:rPr>
          <w:rFonts w:ascii="Calibri" w:hAnsi="Calibri"/>
          <w:sz w:val="32"/>
          <w:szCs w:val="32"/>
          <w:lang w:val="el-GR"/>
        </w:rPr>
      </w:pPr>
    </w:p>
    <w:sectPr w:rsidR="003F47FD" w:rsidRPr="00945005" w:rsidSect="00D142D9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2B"/>
    <w:rsid w:val="000F1DD0"/>
    <w:rsid w:val="00333DB1"/>
    <w:rsid w:val="0037308D"/>
    <w:rsid w:val="003734EE"/>
    <w:rsid w:val="003C11CE"/>
    <w:rsid w:val="003F47FD"/>
    <w:rsid w:val="004F7E94"/>
    <w:rsid w:val="00560046"/>
    <w:rsid w:val="00581DD1"/>
    <w:rsid w:val="0064578D"/>
    <w:rsid w:val="007277DF"/>
    <w:rsid w:val="0073767A"/>
    <w:rsid w:val="008033F5"/>
    <w:rsid w:val="00824602"/>
    <w:rsid w:val="008665EF"/>
    <w:rsid w:val="008F6629"/>
    <w:rsid w:val="009449E2"/>
    <w:rsid w:val="00945005"/>
    <w:rsid w:val="00A41CA2"/>
    <w:rsid w:val="00A941B1"/>
    <w:rsid w:val="00AD7A55"/>
    <w:rsid w:val="00B07C2B"/>
    <w:rsid w:val="00D142D9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4350"/>
  <w15:docId w15:val="{D3BA3A32-CF25-4097-A8F0-F759861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F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Σοφία Μιχάκη</cp:lastModifiedBy>
  <cp:revision>4</cp:revision>
  <dcterms:created xsi:type="dcterms:W3CDTF">2020-12-22T09:20:00Z</dcterms:created>
  <dcterms:modified xsi:type="dcterms:W3CDTF">2020-12-22T09:40:00Z</dcterms:modified>
</cp:coreProperties>
</file>