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5E0" w:rsidRPr="00FD08D9" w:rsidRDefault="00CB15E0" w:rsidP="00CB15E0">
      <w:pPr>
        <w:pStyle w:val="af0"/>
        <w:spacing w:before="4"/>
        <w:rPr>
          <w:rFonts w:ascii="Arial"/>
          <w:b/>
          <w:sz w:val="26"/>
        </w:rPr>
      </w:pPr>
    </w:p>
    <w:p w:rsidR="00CB15E0" w:rsidRPr="00FD08D9" w:rsidRDefault="00CB15E0" w:rsidP="00ED3542">
      <w:pPr>
        <w:spacing w:before="44"/>
        <w:jc w:val="center"/>
        <w:rPr>
          <w:sz w:val="28"/>
          <w:lang w:val="el-GR"/>
        </w:rPr>
      </w:pPr>
      <w:r w:rsidRPr="00FD08D9">
        <w:rPr>
          <w:sz w:val="28"/>
          <w:lang w:val="el-GR"/>
        </w:rPr>
        <w:t>ΠΡΟΣ: ΟΡΓΑΝΙΣΜΟ ΑΝΑΠΤΥΞΗΣ ΚΡΗΤΗΣ</w:t>
      </w:r>
    </w:p>
    <w:p w:rsidR="00CB15E0" w:rsidRPr="00FD08D9" w:rsidRDefault="00CB15E0" w:rsidP="00ED3542">
      <w:pPr>
        <w:pStyle w:val="af0"/>
        <w:jc w:val="center"/>
        <w:rPr>
          <w:sz w:val="28"/>
          <w:lang w:val="el-GR"/>
        </w:rPr>
      </w:pPr>
    </w:p>
    <w:p w:rsidR="00CB15E0" w:rsidRPr="00FD08D9" w:rsidRDefault="00CB15E0" w:rsidP="00ED3542">
      <w:pPr>
        <w:tabs>
          <w:tab w:val="left" w:pos="7083"/>
        </w:tabs>
        <w:jc w:val="center"/>
        <w:rPr>
          <w:sz w:val="28"/>
          <w:lang w:val="el-GR"/>
        </w:rPr>
      </w:pPr>
      <w:r w:rsidRPr="00FD08D9">
        <w:rPr>
          <w:sz w:val="28"/>
          <w:lang w:val="el-GR"/>
        </w:rPr>
        <w:t>ΟΙΚΟΝΟΜΙΚΗ ΠΡΟΣΦΟΡΑ ΓΙΑ</w:t>
      </w:r>
      <w:r w:rsidRPr="00FD08D9">
        <w:rPr>
          <w:spacing w:val="-5"/>
          <w:sz w:val="28"/>
          <w:lang w:val="el-GR"/>
        </w:rPr>
        <w:t xml:space="preserve"> </w:t>
      </w:r>
      <w:r w:rsidRPr="00FD08D9">
        <w:rPr>
          <w:sz w:val="28"/>
          <w:lang w:val="el-GR"/>
        </w:rPr>
        <w:t>ΤΟΝ</w:t>
      </w:r>
      <w:r w:rsidRPr="00FD08D9">
        <w:rPr>
          <w:spacing w:val="-3"/>
          <w:sz w:val="28"/>
          <w:lang w:val="el-GR"/>
        </w:rPr>
        <w:t xml:space="preserve"> </w:t>
      </w:r>
      <w:r w:rsidR="00A543A0">
        <w:rPr>
          <w:sz w:val="28"/>
          <w:lang w:val="el-GR"/>
        </w:rPr>
        <w:t>ΔΙΑΓΩΝΙΣΜΟ  02/2021</w:t>
      </w:r>
      <w:r w:rsidR="00C96697">
        <w:rPr>
          <w:sz w:val="28"/>
          <w:lang w:val="el-GR"/>
        </w:rPr>
        <w:t xml:space="preserve"> ΟΑΚ ΑΕ</w:t>
      </w:r>
    </w:p>
    <w:p w:rsidR="008A3E1E" w:rsidRDefault="008A3E1E" w:rsidP="00043718">
      <w:pPr>
        <w:rPr>
          <w:lang w:val="el-GR"/>
        </w:rPr>
      </w:pPr>
    </w:p>
    <w:tbl>
      <w:tblPr>
        <w:tblW w:w="938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864"/>
        <w:gridCol w:w="1407"/>
        <w:gridCol w:w="1272"/>
        <w:gridCol w:w="1134"/>
        <w:gridCol w:w="2310"/>
      </w:tblGrid>
      <w:tr w:rsidR="00CB1F6A" w:rsidRPr="00FD08D9" w:rsidTr="00CB1F6A">
        <w:trPr>
          <w:trHeight w:hRule="exact" w:val="1296"/>
        </w:trPr>
        <w:tc>
          <w:tcPr>
            <w:tcW w:w="2401" w:type="dxa"/>
            <w:shd w:val="clear" w:color="auto" w:fill="D9D9D9"/>
            <w:vAlign w:val="center"/>
          </w:tcPr>
          <w:p w:rsidR="00CB1F6A" w:rsidRPr="000E27D0" w:rsidRDefault="00CB1F6A" w:rsidP="007E0CB6">
            <w:pPr>
              <w:pStyle w:val="TableParagraph"/>
              <w:spacing w:line="248" w:lineRule="exact"/>
              <w:ind w:left="105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CB1F6A" w:rsidRPr="000E27D0" w:rsidRDefault="00CB1F6A" w:rsidP="007E0CB6">
            <w:pPr>
              <w:pStyle w:val="TableParagraph"/>
              <w:ind w:right="20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ΑΝΘΡΩΠΟΜΗΝΕΣ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CB1F6A" w:rsidRDefault="00CB1F6A" w:rsidP="007E0CB6">
            <w:pPr>
              <w:pStyle w:val="TableParagraph"/>
              <w:tabs>
                <w:tab w:val="left" w:pos="1902"/>
              </w:tabs>
              <w:spacing w:line="252" w:lineRule="exact"/>
              <w:ind w:left="105" w:right="99"/>
              <w:jc w:val="center"/>
              <w:rPr>
                <w:rFonts w:ascii="Arial" w:hAnsi="Arial"/>
                <w:b/>
                <w:spacing w:val="-7"/>
              </w:rPr>
            </w:pPr>
            <w:r>
              <w:rPr>
                <w:rFonts w:ascii="Arial" w:hAnsi="Arial"/>
                <w:b/>
              </w:rPr>
              <w:t>ΠΡΟΥΠΟΛΟΓΙΣΜΟΣ /</w:t>
            </w:r>
            <w:r w:rsidRPr="00FD08D9">
              <w:rPr>
                <w:rFonts w:ascii="Arial" w:hAnsi="Arial"/>
                <w:b/>
              </w:rPr>
              <w:t>ΑΝΘΡΩΠΟΜΗΝΑ</w:t>
            </w:r>
          </w:p>
          <w:p w:rsidR="00CB1F6A" w:rsidRPr="00FD08D9" w:rsidRDefault="00CB1F6A" w:rsidP="007E0CB6">
            <w:pPr>
              <w:pStyle w:val="TableParagraph"/>
              <w:tabs>
                <w:tab w:val="left" w:pos="1902"/>
              </w:tabs>
              <w:spacing w:line="252" w:lineRule="exact"/>
              <w:ind w:left="105"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spellStart"/>
            <w:r>
              <w:rPr>
                <w:rFonts w:ascii="Arial" w:hAnsi="Arial"/>
                <w:b/>
              </w:rPr>
              <w:t>Ευρώ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ΠΟΣΟΣΤΟ ΕΚΠΩΣΗΣ %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CB1F6A" w:rsidRDefault="00CB1F6A" w:rsidP="007E0CB6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ΤΕΛΙΚΟ ΣΥΝΟΛΟ</w:t>
            </w:r>
          </w:p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CB1F6A" w:rsidRPr="00FD08D9" w:rsidTr="00CB1F6A">
        <w:trPr>
          <w:trHeight w:hRule="exact" w:val="2500"/>
        </w:trPr>
        <w:tc>
          <w:tcPr>
            <w:tcW w:w="2401" w:type="dxa"/>
            <w:vAlign w:val="center"/>
          </w:tcPr>
          <w:p w:rsidR="00CB1F6A" w:rsidRDefault="00CB1F6A" w:rsidP="007E0CB6">
            <w:pPr>
              <w:pStyle w:val="TableParagraph"/>
              <w:ind w:left="105" w:right="102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ΗΛΕΚΤΡΟΛΟΓΟΣ ΜΗΧΑΝΙΚΟΣ</w:t>
            </w:r>
            <w:r w:rsidRPr="00FD08D9">
              <w:rPr>
                <w:rFonts w:ascii="Arial" w:hAnsi="Arial"/>
                <w:b/>
                <w:lang w:val="el-GR"/>
              </w:rPr>
              <w:t xml:space="preserve"> Π.Ε.</w:t>
            </w:r>
            <w:r>
              <w:rPr>
                <w:rFonts w:ascii="Arial" w:hAnsi="Arial"/>
                <w:b/>
                <w:lang w:val="el-GR"/>
              </w:rPr>
              <w:t xml:space="preserve">  ή</w:t>
            </w:r>
          </w:p>
          <w:p w:rsidR="00CB1F6A" w:rsidRPr="00FD08D9" w:rsidRDefault="00CB1F6A" w:rsidP="007E0CB6">
            <w:pPr>
              <w:pStyle w:val="TableParagraph"/>
              <w:ind w:left="105" w:right="102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 xml:space="preserve">ΜΗΧΑΝΟΛΟΓΟΣ </w:t>
            </w:r>
            <w:r w:rsidRPr="00FD08D9">
              <w:rPr>
                <w:rFonts w:ascii="Arial" w:hAnsi="Arial"/>
                <w:b/>
                <w:lang w:val="el-GR"/>
              </w:rPr>
              <w:t xml:space="preserve"> ΜΗΧΑΝΙΚΟΣ</w:t>
            </w:r>
            <w:r w:rsidRPr="00FD08D9">
              <w:rPr>
                <w:rFonts w:ascii="Arial" w:hAnsi="Arial"/>
                <w:b/>
                <w:spacing w:val="-9"/>
                <w:lang w:val="el-GR"/>
              </w:rPr>
              <w:t xml:space="preserve"> </w:t>
            </w:r>
            <w:r>
              <w:rPr>
                <w:rFonts w:ascii="Arial" w:hAnsi="Arial"/>
                <w:b/>
                <w:lang w:val="el-GR"/>
              </w:rPr>
              <w:t>Π.Ε.</w:t>
            </w:r>
          </w:p>
        </w:tc>
        <w:tc>
          <w:tcPr>
            <w:tcW w:w="864" w:type="dxa"/>
            <w:vAlign w:val="center"/>
          </w:tcPr>
          <w:p w:rsidR="00CB1F6A" w:rsidRPr="00FD08D9" w:rsidRDefault="00CB1F6A" w:rsidP="007E0CB6">
            <w:pPr>
              <w:pStyle w:val="TableParagraph"/>
              <w:spacing w:line="248" w:lineRule="exact"/>
              <w:ind w:left="105"/>
              <w:jc w:val="center"/>
              <w:rPr>
                <w:rFonts w:ascii="Arial"/>
                <w:b/>
              </w:rPr>
            </w:pPr>
            <w:r w:rsidRPr="00FD08D9">
              <w:rPr>
                <w:rFonts w:ascii="Arial"/>
                <w:b/>
              </w:rPr>
              <w:t>18</w:t>
            </w:r>
          </w:p>
        </w:tc>
        <w:tc>
          <w:tcPr>
            <w:tcW w:w="1407" w:type="dxa"/>
            <w:vAlign w:val="center"/>
          </w:tcPr>
          <w:p w:rsidR="00CB1F6A" w:rsidRPr="00FD08D9" w:rsidRDefault="00CB1F6A" w:rsidP="007E0CB6">
            <w:pPr>
              <w:pStyle w:val="TableParagraph"/>
              <w:spacing w:line="248" w:lineRule="exact"/>
              <w:ind w:left="105"/>
              <w:jc w:val="center"/>
              <w:rPr>
                <w:rFonts w:ascii="Arial"/>
                <w:b/>
              </w:rPr>
            </w:pPr>
            <w:r w:rsidRPr="00FD08D9"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lang w:val="el-GR"/>
              </w:rPr>
              <w:t>80</w:t>
            </w:r>
            <w:r w:rsidRPr="00FD08D9">
              <w:rPr>
                <w:rFonts w:ascii="Arial"/>
                <w:b/>
              </w:rPr>
              <w:t>0,00</w:t>
            </w:r>
          </w:p>
        </w:tc>
        <w:tc>
          <w:tcPr>
            <w:tcW w:w="1272" w:type="dxa"/>
            <w:vAlign w:val="center"/>
          </w:tcPr>
          <w:p w:rsidR="00CB1F6A" w:rsidRPr="00FD08D9" w:rsidRDefault="00CB1F6A" w:rsidP="007E0CB6">
            <w:pPr>
              <w:pStyle w:val="TableParagraph"/>
              <w:spacing w:line="248" w:lineRule="exact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lang w:val="el-GR"/>
              </w:rPr>
              <w:t>32.4</w:t>
            </w:r>
            <w:r w:rsidRPr="00FD08D9">
              <w:rPr>
                <w:rFonts w:ascii="Arial"/>
                <w:b/>
              </w:rPr>
              <w:t>00,00</w:t>
            </w:r>
          </w:p>
        </w:tc>
        <w:tc>
          <w:tcPr>
            <w:tcW w:w="1134" w:type="dxa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CB1F6A" w:rsidRPr="00FD08D9" w:rsidTr="00CB1F6A">
        <w:trPr>
          <w:trHeight w:hRule="exact" w:val="2500"/>
        </w:trPr>
        <w:tc>
          <w:tcPr>
            <w:tcW w:w="2401" w:type="dxa"/>
            <w:vAlign w:val="center"/>
          </w:tcPr>
          <w:p w:rsidR="00CB1F6A" w:rsidRDefault="00CB1F6A" w:rsidP="007E0CB6">
            <w:pPr>
              <w:pStyle w:val="TableParagraph"/>
              <w:ind w:left="105" w:right="102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>ΗΛΕΚΤΡΟΛΟΓΟΣ ΜΗΧΑΝΙΚΟΣ</w:t>
            </w:r>
            <w:r w:rsidRPr="00FD08D9">
              <w:rPr>
                <w:rFonts w:ascii="Arial" w:hAnsi="Arial"/>
                <w:b/>
                <w:lang w:val="el-GR"/>
              </w:rPr>
              <w:t xml:space="preserve"> </w:t>
            </w:r>
            <w:r>
              <w:rPr>
                <w:rFonts w:ascii="Arial" w:hAnsi="Arial"/>
                <w:b/>
                <w:lang w:val="el-GR"/>
              </w:rPr>
              <w:t>Τ</w:t>
            </w:r>
            <w:r w:rsidRPr="00FD08D9">
              <w:rPr>
                <w:rFonts w:ascii="Arial" w:hAnsi="Arial"/>
                <w:b/>
                <w:lang w:val="el-GR"/>
              </w:rPr>
              <w:t>.Ε.</w:t>
            </w:r>
            <w:r>
              <w:rPr>
                <w:rFonts w:ascii="Arial" w:hAnsi="Arial"/>
                <w:b/>
                <w:lang w:val="el-GR"/>
              </w:rPr>
              <w:t xml:space="preserve">  ή</w:t>
            </w:r>
          </w:p>
          <w:p w:rsidR="00CB1F6A" w:rsidRPr="00FD08D9" w:rsidRDefault="00CB1F6A" w:rsidP="007E0CB6">
            <w:pPr>
              <w:pStyle w:val="TableParagraph"/>
              <w:tabs>
                <w:tab w:val="left" w:pos="1566"/>
              </w:tabs>
              <w:spacing w:before="2" w:line="252" w:lineRule="exact"/>
              <w:ind w:left="105" w:right="104"/>
              <w:rPr>
                <w:rFonts w:ascii="Arial" w:hAnsi="Arial"/>
                <w:b/>
                <w:lang w:val="el-GR"/>
              </w:rPr>
            </w:pPr>
            <w:r>
              <w:rPr>
                <w:rFonts w:ascii="Arial" w:hAnsi="Arial"/>
                <w:b/>
                <w:lang w:val="el-GR"/>
              </w:rPr>
              <w:t xml:space="preserve">ΜΗΧΑΝΟΛΟΓΟΣ </w:t>
            </w:r>
            <w:r w:rsidRPr="00FD08D9">
              <w:rPr>
                <w:rFonts w:ascii="Arial" w:hAnsi="Arial"/>
                <w:b/>
                <w:lang w:val="el-GR"/>
              </w:rPr>
              <w:t xml:space="preserve"> ΜΗΧΑΝΙΚΟΣ</w:t>
            </w:r>
            <w:r w:rsidRPr="00FD08D9">
              <w:rPr>
                <w:rFonts w:ascii="Arial" w:hAnsi="Arial"/>
                <w:b/>
                <w:spacing w:val="-9"/>
                <w:lang w:val="el-GR"/>
              </w:rPr>
              <w:t xml:space="preserve"> </w:t>
            </w:r>
            <w:r>
              <w:rPr>
                <w:rFonts w:ascii="Arial" w:hAnsi="Arial"/>
                <w:b/>
                <w:lang w:val="el-GR"/>
              </w:rPr>
              <w:t>Τ.Ε.</w:t>
            </w:r>
          </w:p>
        </w:tc>
        <w:tc>
          <w:tcPr>
            <w:tcW w:w="864" w:type="dxa"/>
            <w:vAlign w:val="center"/>
          </w:tcPr>
          <w:p w:rsidR="00CB1F6A" w:rsidRPr="000E27D0" w:rsidRDefault="00CB1F6A" w:rsidP="007E0CB6">
            <w:pPr>
              <w:pStyle w:val="TableParagraph"/>
              <w:spacing w:line="251" w:lineRule="exact"/>
              <w:ind w:left="105"/>
              <w:jc w:val="center"/>
              <w:rPr>
                <w:rFonts w:ascii="Arial"/>
                <w:b/>
                <w:lang w:val="el-GR"/>
              </w:rPr>
            </w:pPr>
            <w:r w:rsidRPr="000E27D0">
              <w:rPr>
                <w:rFonts w:ascii="Arial"/>
                <w:b/>
                <w:lang w:val="el-GR"/>
              </w:rPr>
              <w:t>18</w:t>
            </w:r>
          </w:p>
        </w:tc>
        <w:tc>
          <w:tcPr>
            <w:tcW w:w="1407" w:type="dxa"/>
            <w:vAlign w:val="center"/>
          </w:tcPr>
          <w:p w:rsidR="00CB1F6A" w:rsidRPr="000E27D0" w:rsidRDefault="00CB1F6A" w:rsidP="007E0CB6">
            <w:pPr>
              <w:pStyle w:val="TableParagraph"/>
              <w:spacing w:line="251" w:lineRule="exact"/>
              <w:ind w:left="105"/>
              <w:jc w:val="center"/>
              <w:rPr>
                <w:rFonts w:ascii="Arial"/>
                <w:b/>
                <w:lang w:val="el-GR"/>
              </w:rPr>
            </w:pPr>
            <w:r w:rsidRPr="000E27D0">
              <w:rPr>
                <w:rFonts w:ascii="Arial"/>
                <w:b/>
                <w:lang w:val="el-GR"/>
              </w:rPr>
              <w:t>1.</w:t>
            </w:r>
            <w:r>
              <w:rPr>
                <w:rFonts w:ascii="Arial"/>
                <w:b/>
                <w:lang w:val="el-GR"/>
              </w:rPr>
              <w:t>50</w:t>
            </w:r>
            <w:r w:rsidRPr="000E27D0">
              <w:rPr>
                <w:rFonts w:ascii="Arial"/>
                <w:b/>
                <w:lang w:val="el-GR"/>
              </w:rPr>
              <w:t>0,00</w:t>
            </w:r>
          </w:p>
        </w:tc>
        <w:tc>
          <w:tcPr>
            <w:tcW w:w="1272" w:type="dxa"/>
            <w:vAlign w:val="center"/>
          </w:tcPr>
          <w:p w:rsidR="00CB1F6A" w:rsidRPr="000E27D0" w:rsidRDefault="00CB1F6A" w:rsidP="007E0CB6">
            <w:pPr>
              <w:pStyle w:val="TableParagraph"/>
              <w:spacing w:line="251" w:lineRule="exact"/>
              <w:jc w:val="center"/>
              <w:rPr>
                <w:rFonts w:ascii="Arial"/>
                <w:b/>
                <w:lang w:val="el-GR"/>
              </w:rPr>
            </w:pPr>
            <w:r>
              <w:rPr>
                <w:rFonts w:ascii="Arial"/>
                <w:b/>
                <w:lang w:val="el-GR"/>
              </w:rPr>
              <w:t>27.0</w:t>
            </w:r>
            <w:r w:rsidRPr="000E27D0">
              <w:rPr>
                <w:rFonts w:ascii="Arial"/>
                <w:b/>
                <w:lang w:val="el-GR"/>
              </w:rPr>
              <w:t>00,00</w:t>
            </w:r>
          </w:p>
        </w:tc>
        <w:tc>
          <w:tcPr>
            <w:tcW w:w="1134" w:type="dxa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2310" w:type="dxa"/>
          </w:tcPr>
          <w:p w:rsidR="00CB1F6A" w:rsidRPr="000E27D0" w:rsidRDefault="00CB1F6A" w:rsidP="007E0CB6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CB1F6A" w:rsidRPr="000E27D0" w:rsidTr="00CB1F6A">
        <w:trPr>
          <w:trHeight w:hRule="exact" w:val="406"/>
        </w:trPr>
        <w:tc>
          <w:tcPr>
            <w:tcW w:w="3265" w:type="dxa"/>
            <w:gridSpan w:val="2"/>
            <w:shd w:val="clear" w:color="auto" w:fill="D9D9D9"/>
            <w:vAlign w:val="center"/>
          </w:tcPr>
          <w:p w:rsidR="00CB1F6A" w:rsidRPr="000E27D0" w:rsidRDefault="00CB1F6A" w:rsidP="00CB1F6A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07" w:type="dxa"/>
            <w:vAlign w:val="center"/>
          </w:tcPr>
          <w:p w:rsidR="00CB1F6A" w:rsidRPr="007E0CB6" w:rsidRDefault="00CB1F6A" w:rsidP="00CB1F6A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7E0CB6">
              <w:rPr>
                <w:rFonts w:ascii="Arial" w:hAnsi="Arial"/>
                <w:b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272" w:type="dxa"/>
            <w:vAlign w:val="center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lang w:val="el-GR"/>
              </w:rPr>
            </w:pPr>
            <w:r w:rsidRPr="000E27D0">
              <w:rPr>
                <w:rFonts w:ascii="Arial"/>
                <w:b/>
                <w:lang w:val="el-GR"/>
              </w:rPr>
              <w:t>59.400,00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CB1F6A" w:rsidRPr="000E27D0" w:rsidTr="00CB1F6A">
        <w:trPr>
          <w:trHeight w:hRule="exact" w:val="409"/>
        </w:trPr>
        <w:tc>
          <w:tcPr>
            <w:tcW w:w="3265" w:type="dxa"/>
            <w:gridSpan w:val="2"/>
            <w:shd w:val="clear" w:color="auto" w:fill="D9D9D9"/>
            <w:vAlign w:val="center"/>
          </w:tcPr>
          <w:p w:rsidR="00CB1F6A" w:rsidRPr="000E27D0" w:rsidRDefault="00CB1F6A" w:rsidP="00CB1F6A">
            <w:pPr>
              <w:pStyle w:val="TableParagraph"/>
              <w:spacing w:line="251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07" w:type="dxa"/>
            <w:vAlign w:val="center"/>
          </w:tcPr>
          <w:p w:rsidR="00CB1F6A" w:rsidRPr="007E0CB6" w:rsidRDefault="00CB1F6A" w:rsidP="00CB1F6A">
            <w:pPr>
              <w:pStyle w:val="TableParagraph"/>
              <w:spacing w:line="251" w:lineRule="exact"/>
              <w:ind w:left="105"/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7E0CB6">
              <w:rPr>
                <w:rFonts w:ascii="Arial" w:hAnsi="Arial"/>
                <w:b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272" w:type="dxa"/>
            <w:vAlign w:val="center"/>
          </w:tcPr>
          <w:p w:rsidR="00CB1F6A" w:rsidRPr="000E27D0" w:rsidRDefault="00CB1F6A" w:rsidP="00CB1F6A">
            <w:pPr>
              <w:pStyle w:val="TableParagraph"/>
              <w:spacing w:line="251" w:lineRule="exact"/>
              <w:jc w:val="center"/>
              <w:rPr>
                <w:rFonts w:ascii="Arial"/>
                <w:b/>
                <w:lang w:val="el-GR"/>
              </w:rPr>
            </w:pPr>
            <w:r w:rsidRPr="000E27D0">
              <w:rPr>
                <w:rFonts w:ascii="Arial"/>
                <w:b/>
                <w:lang w:val="el-GR"/>
              </w:rPr>
              <w:t>14.256,00</w:t>
            </w:r>
          </w:p>
        </w:tc>
        <w:tc>
          <w:tcPr>
            <w:tcW w:w="1134" w:type="dxa"/>
            <w:vMerge/>
            <w:shd w:val="clear" w:color="auto" w:fill="D9D9D9"/>
          </w:tcPr>
          <w:p w:rsidR="00CB1F6A" w:rsidRPr="000E27D0" w:rsidRDefault="00CB1F6A" w:rsidP="00CB1F6A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CB1F6A" w:rsidRPr="000E27D0" w:rsidRDefault="00CB1F6A" w:rsidP="00CB1F6A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CB1F6A" w:rsidRPr="000E27D0" w:rsidTr="00CB1F6A">
        <w:trPr>
          <w:trHeight w:hRule="exact" w:val="513"/>
        </w:trPr>
        <w:tc>
          <w:tcPr>
            <w:tcW w:w="3265" w:type="dxa"/>
            <w:gridSpan w:val="2"/>
            <w:shd w:val="clear" w:color="auto" w:fill="D9D9D9"/>
            <w:vAlign w:val="center"/>
          </w:tcPr>
          <w:p w:rsidR="00CB1F6A" w:rsidRPr="000E27D0" w:rsidRDefault="00CB1F6A" w:rsidP="00CB1F6A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07" w:type="dxa"/>
            <w:vAlign w:val="center"/>
          </w:tcPr>
          <w:p w:rsidR="00CB1F6A" w:rsidRPr="007E0CB6" w:rsidRDefault="00CB1F6A" w:rsidP="00CB1F6A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 w:rsidRPr="007E0CB6">
              <w:rPr>
                <w:rFonts w:ascii="Arial" w:hAnsi="Arial"/>
                <w:b/>
                <w:sz w:val="18"/>
                <w:szCs w:val="18"/>
                <w:lang w:val="el-GR"/>
              </w:rPr>
              <w:t>ΤΕΛΙΚΟ ΣΥΝΟΛΟ</w:t>
            </w:r>
          </w:p>
        </w:tc>
        <w:tc>
          <w:tcPr>
            <w:tcW w:w="1272" w:type="dxa"/>
            <w:vAlign w:val="center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lang w:val="el-GR"/>
              </w:rPr>
            </w:pPr>
            <w:r w:rsidRPr="000E27D0">
              <w:rPr>
                <w:rFonts w:ascii="Arial"/>
                <w:b/>
                <w:lang w:val="el-GR"/>
              </w:rPr>
              <w:t>73.656,00</w:t>
            </w:r>
          </w:p>
        </w:tc>
        <w:tc>
          <w:tcPr>
            <w:tcW w:w="1134" w:type="dxa"/>
            <w:vMerge/>
            <w:shd w:val="clear" w:color="auto" w:fill="D9D9D9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10" w:type="dxa"/>
          </w:tcPr>
          <w:p w:rsidR="00CB1F6A" w:rsidRPr="000E27D0" w:rsidRDefault="00CB1F6A" w:rsidP="00CB1F6A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</w:tbl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337C35" w:rsidP="00337C35">
      <w:pPr>
        <w:jc w:val="center"/>
        <w:rPr>
          <w:lang w:val="el-GR"/>
        </w:rPr>
      </w:pPr>
      <w:r>
        <w:rPr>
          <w:lang w:val="el-GR"/>
        </w:rPr>
        <w:t>ΥΠΟΓΡΑΦΗ – ΣΦΡΑΓΙΔΑ-ΗΜΕΡΟΜΗΝΙΑ</w:t>
      </w: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  <w:bookmarkStart w:id="0" w:name="_GoBack"/>
      <w:bookmarkEnd w:id="0"/>
    </w:p>
    <w:sectPr w:rsidR="008A3E1E" w:rsidSect="004E4B19">
      <w:footerReference w:type="default" r:id="rId9"/>
      <w:pgSz w:w="11906" w:h="16838"/>
      <w:pgMar w:top="1134" w:right="1134" w:bottom="1134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6A" w:rsidRDefault="00CB1F6A">
      <w:pPr>
        <w:spacing w:after="0"/>
      </w:pPr>
      <w:r>
        <w:separator/>
      </w:r>
    </w:p>
  </w:endnote>
  <w:endnote w:type="continuationSeparator" w:id="0">
    <w:p w:rsidR="00CB1F6A" w:rsidRDefault="00CB1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6A" w:rsidRPr="00C667C6" w:rsidRDefault="00CB1F6A" w:rsidP="00C667C6">
    <w:pPr>
      <w:pStyle w:val="af5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>
      <w:rPr>
        <w:rFonts w:ascii="Cambria" w:eastAsia="Times New Roman" w:hAnsi="Cambria" w:cs="Times New Roman"/>
        <w:lang w:val="el-GR"/>
      </w:rPr>
      <w:t>Οργανισμός Ανάπτυξης Κρήτης Α.Ε._ Διακήρυξη _2</w:t>
    </w:r>
    <w:r w:rsidRPr="00337C35">
      <w:rPr>
        <w:rFonts w:ascii="Cambria" w:eastAsia="Times New Roman" w:hAnsi="Cambria" w:cs="Times New Roman"/>
        <w:lang w:val="el-GR"/>
      </w:rPr>
      <w:t>6</w:t>
    </w:r>
    <w:r>
      <w:rPr>
        <w:rFonts w:ascii="Cambria" w:eastAsia="Times New Roman" w:hAnsi="Cambria" w:cs="Times New Roman"/>
        <w:lang w:val="el-GR"/>
      </w:rPr>
      <w:t>/2020</w:t>
    </w:r>
    <w:r w:rsidRPr="00C667C6"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  <w:lang w:val="el-GR"/>
      </w:rPr>
      <w:t xml:space="preserve">Σελ </w:t>
    </w:r>
    <w:r w:rsidRPr="00C667C6">
      <w:rPr>
        <w:rFonts w:eastAsia="Times New Roman" w:cs="Times New Roman"/>
      </w:rPr>
      <w:fldChar w:fldCharType="begin"/>
    </w:r>
    <w:r w:rsidRPr="00C667C6">
      <w:rPr>
        <w:lang w:val="el-GR"/>
      </w:rPr>
      <w:instrText xml:space="preserve"> </w:instrText>
    </w:r>
    <w:r>
      <w:instrText>PAGE</w:instrText>
    </w:r>
    <w:r w:rsidRPr="00C667C6">
      <w:rPr>
        <w:lang w:val="el-GR"/>
      </w:rPr>
      <w:instrText xml:space="preserve">   \* </w:instrText>
    </w:r>
    <w:r>
      <w:instrText>MERGEFORMAT</w:instrText>
    </w:r>
    <w:r w:rsidRPr="00C667C6">
      <w:rPr>
        <w:lang w:val="el-GR"/>
      </w:rPr>
      <w:instrText xml:space="preserve"> </w:instrText>
    </w:r>
    <w:r w:rsidRPr="00C667C6">
      <w:rPr>
        <w:rFonts w:eastAsia="Times New Roman" w:cs="Times New Roman"/>
      </w:rPr>
      <w:fldChar w:fldCharType="separate"/>
    </w:r>
    <w:r w:rsidR="00E66736" w:rsidRPr="00E66736">
      <w:rPr>
        <w:rFonts w:ascii="Cambria" w:eastAsia="Times New Roman" w:hAnsi="Cambria" w:cs="Times New Roman"/>
        <w:noProof/>
        <w:lang w:val="el-GR"/>
      </w:rPr>
      <w:t>29</w:t>
    </w:r>
    <w:r w:rsidRPr="00C667C6">
      <w:rPr>
        <w:rFonts w:ascii="Cambria" w:eastAsia="Times New Roman" w:hAnsi="Cambria" w:cs="Times New Roman"/>
        <w:noProof/>
      </w:rPr>
      <w:fldChar w:fldCharType="end"/>
    </w:r>
  </w:p>
  <w:p w:rsidR="00CB1F6A" w:rsidRPr="00C667C6" w:rsidRDefault="00CB1F6A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6A" w:rsidRDefault="00CB1F6A">
      <w:pPr>
        <w:spacing w:after="0"/>
      </w:pPr>
      <w:r>
        <w:separator/>
      </w:r>
    </w:p>
  </w:footnote>
  <w:footnote w:type="continuationSeparator" w:id="0">
    <w:p w:rsidR="00CB1F6A" w:rsidRDefault="00CB1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4247F3D"/>
    <w:multiLevelType w:val="hybridMultilevel"/>
    <w:tmpl w:val="3F6687CC"/>
    <w:lvl w:ilvl="0" w:tplc="3CA01A9C">
      <w:start w:val="1"/>
      <w:numFmt w:val="decimal"/>
      <w:lvlText w:val="%1."/>
      <w:lvlJc w:val="left"/>
      <w:pPr>
        <w:ind w:left="1222" w:hanging="37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E70BF14">
      <w:numFmt w:val="bullet"/>
      <w:lvlText w:val="•"/>
      <w:lvlJc w:val="left"/>
      <w:pPr>
        <w:ind w:left="1457" w:hanging="372"/>
      </w:pPr>
      <w:rPr>
        <w:rFonts w:hint="default"/>
      </w:rPr>
    </w:lvl>
    <w:lvl w:ilvl="2" w:tplc="D6DE89BE">
      <w:numFmt w:val="bullet"/>
      <w:lvlText w:val="•"/>
      <w:lvlJc w:val="left"/>
      <w:pPr>
        <w:ind w:left="2408" w:hanging="372"/>
      </w:pPr>
      <w:rPr>
        <w:rFonts w:hint="default"/>
      </w:rPr>
    </w:lvl>
    <w:lvl w:ilvl="3" w:tplc="BD420254">
      <w:numFmt w:val="bullet"/>
      <w:lvlText w:val="•"/>
      <w:lvlJc w:val="left"/>
      <w:pPr>
        <w:ind w:left="3358" w:hanging="372"/>
      </w:pPr>
      <w:rPr>
        <w:rFonts w:hint="default"/>
      </w:rPr>
    </w:lvl>
    <w:lvl w:ilvl="4" w:tplc="CB7C12BE">
      <w:numFmt w:val="bullet"/>
      <w:lvlText w:val="•"/>
      <w:lvlJc w:val="left"/>
      <w:pPr>
        <w:ind w:left="4309" w:hanging="372"/>
      </w:pPr>
      <w:rPr>
        <w:rFonts w:hint="default"/>
      </w:rPr>
    </w:lvl>
    <w:lvl w:ilvl="5" w:tplc="5726C0AA">
      <w:numFmt w:val="bullet"/>
      <w:lvlText w:val="•"/>
      <w:lvlJc w:val="left"/>
      <w:pPr>
        <w:ind w:left="5260" w:hanging="372"/>
      </w:pPr>
      <w:rPr>
        <w:rFonts w:hint="default"/>
      </w:rPr>
    </w:lvl>
    <w:lvl w:ilvl="6" w:tplc="D74E77CA">
      <w:numFmt w:val="bullet"/>
      <w:lvlText w:val="•"/>
      <w:lvlJc w:val="left"/>
      <w:pPr>
        <w:ind w:left="6210" w:hanging="372"/>
      </w:pPr>
      <w:rPr>
        <w:rFonts w:hint="default"/>
      </w:rPr>
    </w:lvl>
    <w:lvl w:ilvl="7" w:tplc="FD2AFDA6">
      <w:numFmt w:val="bullet"/>
      <w:lvlText w:val="•"/>
      <w:lvlJc w:val="left"/>
      <w:pPr>
        <w:ind w:left="7161" w:hanging="372"/>
      </w:pPr>
      <w:rPr>
        <w:rFonts w:hint="default"/>
      </w:rPr>
    </w:lvl>
    <w:lvl w:ilvl="8" w:tplc="8358299E">
      <w:numFmt w:val="bullet"/>
      <w:lvlText w:val="•"/>
      <w:lvlJc w:val="left"/>
      <w:pPr>
        <w:ind w:left="8112" w:hanging="372"/>
      </w:pPr>
      <w:rPr>
        <w:rFonts w:hint="default"/>
      </w:rPr>
    </w:lvl>
  </w:abstractNum>
  <w:abstractNum w:abstractNumId="10">
    <w:nsid w:val="045B3D20"/>
    <w:multiLevelType w:val="multilevel"/>
    <w:tmpl w:val="56383D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1">
    <w:nsid w:val="04FF5CDB"/>
    <w:multiLevelType w:val="multilevel"/>
    <w:tmpl w:val="CC0C5D5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642" w:hanging="429"/>
      </w:pPr>
      <w:rPr>
        <w:rFonts w:hint="default"/>
      </w:rPr>
    </w:lvl>
    <w:lvl w:ilvl="3">
      <w:numFmt w:val="bullet"/>
      <w:lvlText w:val="•"/>
      <w:lvlJc w:val="left"/>
      <w:pPr>
        <w:ind w:left="2685" w:hanging="429"/>
      </w:pPr>
      <w:rPr>
        <w:rFonts w:hint="default"/>
      </w:rPr>
    </w:lvl>
    <w:lvl w:ilvl="4">
      <w:numFmt w:val="bullet"/>
      <w:lvlText w:val="•"/>
      <w:lvlJc w:val="left"/>
      <w:pPr>
        <w:ind w:left="3728" w:hanging="429"/>
      </w:pPr>
      <w:rPr>
        <w:rFonts w:hint="default"/>
      </w:rPr>
    </w:lvl>
    <w:lvl w:ilvl="5">
      <w:numFmt w:val="bullet"/>
      <w:lvlText w:val="•"/>
      <w:lvlJc w:val="left"/>
      <w:pPr>
        <w:ind w:left="4771" w:hanging="429"/>
      </w:pPr>
      <w:rPr>
        <w:rFonts w:hint="default"/>
      </w:rPr>
    </w:lvl>
    <w:lvl w:ilvl="6">
      <w:numFmt w:val="bullet"/>
      <w:lvlText w:val="•"/>
      <w:lvlJc w:val="left"/>
      <w:pPr>
        <w:ind w:left="5814" w:hanging="429"/>
      </w:pPr>
      <w:rPr>
        <w:rFonts w:hint="default"/>
      </w:rPr>
    </w:lvl>
    <w:lvl w:ilvl="7">
      <w:numFmt w:val="bullet"/>
      <w:lvlText w:val="•"/>
      <w:lvlJc w:val="left"/>
      <w:pPr>
        <w:ind w:left="6857" w:hanging="429"/>
      </w:pPr>
      <w:rPr>
        <w:rFonts w:hint="default"/>
      </w:rPr>
    </w:lvl>
    <w:lvl w:ilvl="8">
      <w:numFmt w:val="bullet"/>
      <w:lvlText w:val="•"/>
      <w:lvlJc w:val="left"/>
      <w:pPr>
        <w:ind w:left="7900" w:hanging="429"/>
      </w:pPr>
      <w:rPr>
        <w:rFonts w:hint="default"/>
      </w:rPr>
    </w:lvl>
  </w:abstractNum>
  <w:abstractNum w:abstractNumId="12">
    <w:nsid w:val="06784A41"/>
    <w:multiLevelType w:val="multilevel"/>
    <w:tmpl w:val="E2F0D08A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3">
    <w:nsid w:val="06C86696"/>
    <w:multiLevelType w:val="multilevel"/>
    <w:tmpl w:val="BF000428"/>
    <w:lvl w:ilvl="0">
      <w:start w:val="12"/>
      <w:numFmt w:val="decimal"/>
      <w:lvlText w:val="%1"/>
      <w:lvlJc w:val="left"/>
      <w:pPr>
        <w:ind w:left="664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9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07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732" w:hanging="707"/>
      </w:pPr>
      <w:rPr>
        <w:rFonts w:hint="default"/>
      </w:rPr>
    </w:lvl>
    <w:lvl w:ilvl="4">
      <w:numFmt w:val="bullet"/>
      <w:lvlText w:val="•"/>
      <w:lvlJc w:val="left"/>
      <w:pPr>
        <w:ind w:left="3768" w:hanging="707"/>
      </w:pPr>
      <w:rPr>
        <w:rFonts w:hint="default"/>
      </w:rPr>
    </w:lvl>
    <w:lvl w:ilvl="5">
      <w:numFmt w:val="bullet"/>
      <w:lvlText w:val="•"/>
      <w:lvlJc w:val="left"/>
      <w:pPr>
        <w:ind w:left="4805" w:hanging="707"/>
      </w:pPr>
      <w:rPr>
        <w:rFonts w:hint="default"/>
      </w:rPr>
    </w:lvl>
    <w:lvl w:ilvl="6">
      <w:numFmt w:val="bullet"/>
      <w:lvlText w:val="•"/>
      <w:lvlJc w:val="left"/>
      <w:pPr>
        <w:ind w:left="5841" w:hanging="707"/>
      </w:pPr>
      <w:rPr>
        <w:rFonts w:hint="default"/>
      </w:rPr>
    </w:lvl>
    <w:lvl w:ilvl="7">
      <w:numFmt w:val="bullet"/>
      <w:lvlText w:val="•"/>
      <w:lvlJc w:val="left"/>
      <w:pPr>
        <w:ind w:left="6877" w:hanging="707"/>
      </w:pPr>
      <w:rPr>
        <w:rFonts w:hint="default"/>
      </w:rPr>
    </w:lvl>
    <w:lvl w:ilvl="8">
      <w:numFmt w:val="bullet"/>
      <w:lvlText w:val="•"/>
      <w:lvlJc w:val="left"/>
      <w:pPr>
        <w:ind w:left="7913" w:hanging="707"/>
      </w:pPr>
      <w:rPr>
        <w:rFonts w:hint="default"/>
      </w:rPr>
    </w:lvl>
  </w:abstractNum>
  <w:abstractNum w:abstractNumId="14">
    <w:nsid w:val="092573C6"/>
    <w:multiLevelType w:val="multilevel"/>
    <w:tmpl w:val="DCC034B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5">
    <w:nsid w:val="0DAD6369"/>
    <w:multiLevelType w:val="multilevel"/>
    <w:tmpl w:val="083E9BAA"/>
    <w:lvl w:ilvl="0">
      <w:start w:val="1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16">
    <w:nsid w:val="0E4B77AC"/>
    <w:multiLevelType w:val="hybridMultilevel"/>
    <w:tmpl w:val="9C24805C"/>
    <w:lvl w:ilvl="0" w:tplc="E7762D2C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C25D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FA9ED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0B22C44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E88C05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EC26EDF2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0AD872C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73250D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E7A10EC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7">
    <w:nsid w:val="10B53200"/>
    <w:multiLevelType w:val="hybridMultilevel"/>
    <w:tmpl w:val="D706A068"/>
    <w:lvl w:ilvl="0" w:tplc="040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1A003394"/>
    <w:multiLevelType w:val="multilevel"/>
    <w:tmpl w:val="AB8244A4"/>
    <w:lvl w:ilvl="0">
      <w:start w:val="9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67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670"/>
      </w:pPr>
      <w:rPr>
        <w:rFonts w:hint="default"/>
      </w:rPr>
    </w:lvl>
    <w:lvl w:ilvl="4">
      <w:numFmt w:val="bullet"/>
      <w:lvlText w:val="•"/>
      <w:lvlJc w:val="left"/>
      <w:pPr>
        <w:ind w:left="3702" w:hanging="670"/>
      </w:pPr>
      <w:rPr>
        <w:rFonts w:hint="default"/>
      </w:rPr>
    </w:lvl>
    <w:lvl w:ilvl="5">
      <w:numFmt w:val="bullet"/>
      <w:lvlText w:val="•"/>
      <w:lvlJc w:val="left"/>
      <w:pPr>
        <w:ind w:left="4749" w:hanging="670"/>
      </w:pPr>
      <w:rPr>
        <w:rFonts w:hint="default"/>
      </w:rPr>
    </w:lvl>
    <w:lvl w:ilvl="6">
      <w:numFmt w:val="bullet"/>
      <w:lvlText w:val="•"/>
      <w:lvlJc w:val="left"/>
      <w:pPr>
        <w:ind w:left="5796" w:hanging="670"/>
      </w:pPr>
      <w:rPr>
        <w:rFonts w:hint="default"/>
      </w:rPr>
    </w:lvl>
    <w:lvl w:ilvl="7">
      <w:numFmt w:val="bullet"/>
      <w:lvlText w:val="•"/>
      <w:lvlJc w:val="left"/>
      <w:pPr>
        <w:ind w:left="6844" w:hanging="670"/>
      </w:pPr>
      <w:rPr>
        <w:rFonts w:hint="default"/>
      </w:rPr>
    </w:lvl>
    <w:lvl w:ilvl="8">
      <w:numFmt w:val="bullet"/>
      <w:lvlText w:val="•"/>
      <w:lvlJc w:val="left"/>
      <w:pPr>
        <w:ind w:left="7891" w:hanging="670"/>
      </w:pPr>
      <w:rPr>
        <w:rFonts w:hint="default"/>
      </w:rPr>
    </w:lvl>
  </w:abstractNum>
  <w:abstractNum w:abstractNumId="19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B680E"/>
    <w:multiLevelType w:val="hybridMultilevel"/>
    <w:tmpl w:val="5782A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9D6F2E"/>
    <w:multiLevelType w:val="multilevel"/>
    <w:tmpl w:val="A4CEF51E"/>
    <w:lvl w:ilvl="0">
      <w:start w:val="7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23">
    <w:nsid w:val="254E5E2A"/>
    <w:multiLevelType w:val="multilevel"/>
    <w:tmpl w:val="2D64C4B6"/>
    <w:lvl w:ilvl="0">
      <w:start w:val="3"/>
      <w:numFmt w:val="decimal"/>
      <w:lvlText w:val="%1"/>
      <w:lvlJc w:val="left"/>
      <w:pPr>
        <w:ind w:left="17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1" w:hanging="720"/>
      </w:pPr>
      <w:rPr>
        <w:rFonts w:hint="default"/>
      </w:rPr>
    </w:lvl>
    <w:lvl w:ilvl="3">
      <w:numFmt w:val="bullet"/>
      <w:lvlText w:val="•"/>
      <w:lvlJc w:val="left"/>
      <w:pPr>
        <w:ind w:left="3121" w:hanging="720"/>
      </w:pPr>
      <w:rPr>
        <w:rFonts w:hint="default"/>
      </w:rPr>
    </w:lvl>
    <w:lvl w:ilvl="4">
      <w:numFmt w:val="bullet"/>
      <w:lvlText w:val="•"/>
      <w:lvlJc w:val="left"/>
      <w:pPr>
        <w:ind w:left="4102" w:hanging="720"/>
      </w:pPr>
      <w:rPr>
        <w:rFonts w:hint="default"/>
      </w:rPr>
    </w:lvl>
    <w:lvl w:ilvl="5"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numFmt w:val="bullet"/>
      <w:lvlText w:val="•"/>
      <w:lvlJc w:val="left"/>
      <w:pPr>
        <w:ind w:left="6063" w:hanging="720"/>
      </w:pPr>
      <w:rPr>
        <w:rFonts w:hint="default"/>
      </w:rPr>
    </w:lvl>
    <w:lvl w:ilvl="7">
      <w:numFmt w:val="bullet"/>
      <w:lvlText w:val="•"/>
      <w:lvlJc w:val="left"/>
      <w:pPr>
        <w:ind w:left="7044" w:hanging="720"/>
      </w:pPr>
      <w:rPr>
        <w:rFonts w:hint="default"/>
      </w:rPr>
    </w:lvl>
    <w:lvl w:ilvl="8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24">
    <w:nsid w:val="27936A6F"/>
    <w:multiLevelType w:val="hybridMultilevel"/>
    <w:tmpl w:val="F138879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B5BC0"/>
    <w:multiLevelType w:val="multilevel"/>
    <w:tmpl w:val="742C4010"/>
    <w:lvl w:ilvl="0">
      <w:start w:val="9"/>
      <w:numFmt w:val="decimal"/>
      <w:lvlText w:val="%1"/>
      <w:lvlJc w:val="left"/>
      <w:pPr>
        <w:ind w:left="501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54" w:hanging="329"/>
      </w:pPr>
      <w:rPr>
        <w:rFonts w:hint="default"/>
      </w:rPr>
    </w:lvl>
    <w:lvl w:ilvl="3">
      <w:numFmt w:val="bullet"/>
      <w:lvlText w:val="•"/>
      <w:lvlJc w:val="left"/>
      <w:pPr>
        <w:ind w:left="2608" w:hanging="329"/>
      </w:pPr>
      <w:rPr>
        <w:rFonts w:hint="default"/>
      </w:rPr>
    </w:lvl>
    <w:lvl w:ilvl="4">
      <w:numFmt w:val="bullet"/>
      <w:lvlText w:val="•"/>
      <w:lvlJc w:val="left"/>
      <w:pPr>
        <w:ind w:left="3662" w:hanging="329"/>
      </w:pPr>
      <w:rPr>
        <w:rFonts w:hint="default"/>
      </w:rPr>
    </w:lvl>
    <w:lvl w:ilvl="5">
      <w:numFmt w:val="bullet"/>
      <w:lvlText w:val="•"/>
      <w:lvlJc w:val="left"/>
      <w:pPr>
        <w:ind w:left="4716" w:hanging="329"/>
      </w:pPr>
      <w:rPr>
        <w:rFonts w:hint="default"/>
      </w:rPr>
    </w:lvl>
    <w:lvl w:ilvl="6">
      <w:numFmt w:val="bullet"/>
      <w:lvlText w:val="•"/>
      <w:lvlJc w:val="left"/>
      <w:pPr>
        <w:ind w:left="5770" w:hanging="329"/>
      </w:pPr>
      <w:rPr>
        <w:rFonts w:hint="default"/>
      </w:rPr>
    </w:lvl>
    <w:lvl w:ilvl="7">
      <w:numFmt w:val="bullet"/>
      <w:lvlText w:val="•"/>
      <w:lvlJc w:val="left"/>
      <w:pPr>
        <w:ind w:left="6824" w:hanging="329"/>
      </w:pPr>
      <w:rPr>
        <w:rFonts w:hint="default"/>
      </w:rPr>
    </w:lvl>
    <w:lvl w:ilvl="8">
      <w:numFmt w:val="bullet"/>
      <w:lvlText w:val="•"/>
      <w:lvlJc w:val="left"/>
      <w:pPr>
        <w:ind w:left="7878" w:hanging="329"/>
      </w:pPr>
      <w:rPr>
        <w:rFonts w:hint="default"/>
      </w:rPr>
    </w:lvl>
  </w:abstractNum>
  <w:abstractNum w:abstractNumId="27">
    <w:nsid w:val="2F9E0518"/>
    <w:multiLevelType w:val="multilevel"/>
    <w:tmpl w:val="206AFE9E"/>
    <w:lvl w:ilvl="0">
      <w:start w:val="8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28">
    <w:nsid w:val="32260671"/>
    <w:multiLevelType w:val="multilevel"/>
    <w:tmpl w:val="80A6D09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2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3068F"/>
    <w:multiLevelType w:val="hybridMultilevel"/>
    <w:tmpl w:val="A01CD9AC"/>
    <w:lvl w:ilvl="0" w:tplc="27B81C9C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0E99A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BEAA3692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02EEA17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160AC78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853CB726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C0F4D502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5C50D930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89D8CF10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31">
    <w:nsid w:val="3F9C7CFC"/>
    <w:multiLevelType w:val="hybridMultilevel"/>
    <w:tmpl w:val="491C1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2F35CE"/>
    <w:multiLevelType w:val="hybridMultilevel"/>
    <w:tmpl w:val="2010749E"/>
    <w:lvl w:ilvl="0" w:tplc="BAF4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4E1562"/>
    <w:multiLevelType w:val="hybridMultilevel"/>
    <w:tmpl w:val="FD6CBB1E"/>
    <w:lvl w:ilvl="0" w:tplc="235022F6">
      <w:start w:val="1"/>
      <w:numFmt w:val="upperRoman"/>
      <w:lvlText w:val="%1.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30CA22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FCB44B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8CA6365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B748D81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DA12622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DDAE1A46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5B60D0A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56EE431C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4">
    <w:nsid w:val="4BD616D6"/>
    <w:multiLevelType w:val="hybridMultilevel"/>
    <w:tmpl w:val="6F081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64BC2"/>
    <w:multiLevelType w:val="hybridMultilevel"/>
    <w:tmpl w:val="17D45F3A"/>
    <w:lvl w:ilvl="0" w:tplc="9CD87738">
      <w:numFmt w:val="bullet"/>
      <w:lvlText w:val="•"/>
      <w:lvlJc w:val="left"/>
      <w:pPr>
        <w:ind w:left="17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8C2106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35EADF4E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6FF4538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5EB25BAE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7D12A202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9FB8C8E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B428D47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8888535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6">
    <w:nsid w:val="58C41583"/>
    <w:multiLevelType w:val="hybridMultilevel"/>
    <w:tmpl w:val="E1E0D3F0"/>
    <w:lvl w:ilvl="0" w:tplc="53844D84">
      <w:numFmt w:val="bullet"/>
      <w:lvlText w:val="-"/>
      <w:lvlJc w:val="left"/>
      <w:pPr>
        <w:ind w:left="17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9B66F40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5BD469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9D486AC6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C9D8FF2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4A3AE05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FB5204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CDFA98A4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420AF21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7">
    <w:nsid w:val="6AC601D4"/>
    <w:multiLevelType w:val="multilevel"/>
    <w:tmpl w:val="57A6021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38">
    <w:nsid w:val="6BD63998"/>
    <w:multiLevelType w:val="multilevel"/>
    <w:tmpl w:val="011845A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5" w:hanging="379"/>
      </w:pPr>
      <w:rPr>
        <w:rFonts w:hint="default"/>
      </w:rPr>
    </w:lvl>
    <w:lvl w:ilvl="3">
      <w:numFmt w:val="bullet"/>
      <w:lvlText w:val="•"/>
      <w:lvlJc w:val="left"/>
      <w:pPr>
        <w:ind w:left="3387" w:hanging="379"/>
      </w:pPr>
      <w:rPr>
        <w:rFonts w:hint="default"/>
      </w:rPr>
    </w:lvl>
    <w:lvl w:ilvl="4">
      <w:numFmt w:val="bullet"/>
      <w:lvlText w:val="•"/>
      <w:lvlJc w:val="left"/>
      <w:pPr>
        <w:ind w:left="4330" w:hanging="379"/>
      </w:pPr>
      <w:rPr>
        <w:rFonts w:hint="default"/>
      </w:rPr>
    </w:lvl>
    <w:lvl w:ilvl="5">
      <w:numFmt w:val="bullet"/>
      <w:lvlText w:val="•"/>
      <w:lvlJc w:val="left"/>
      <w:pPr>
        <w:ind w:left="5273" w:hanging="379"/>
      </w:pPr>
      <w:rPr>
        <w:rFonts w:hint="default"/>
      </w:rPr>
    </w:lvl>
    <w:lvl w:ilvl="6">
      <w:numFmt w:val="bullet"/>
      <w:lvlText w:val="•"/>
      <w:lvlJc w:val="left"/>
      <w:pPr>
        <w:ind w:left="6215" w:hanging="379"/>
      </w:pPr>
      <w:rPr>
        <w:rFonts w:hint="default"/>
      </w:rPr>
    </w:lvl>
    <w:lvl w:ilvl="7">
      <w:numFmt w:val="bullet"/>
      <w:lvlText w:val="•"/>
      <w:lvlJc w:val="left"/>
      <w:pPr>
        <w:ind w:left="7158" w:hanging="379"/>
      </w:pPr>
      <w:rPr>
        <w:rFonts w:hint="default"/>
      </w:rPr>
    </w:lvl>
    <w:lvl w:ilvl="8">
      <w:numFmt w:val="bullet"/>
      <w:lvlText w:val="•"/>
      <w:lvlJc w:val="left"/>
      <w:pPr>
        <w:ind w:left="8101" w:hanging="379"/>
      </w:pPr>
      <w:rPr>
        <w:rFonts w:hint="default"/>
      </w:rPr>
    </w:lvl>
  </w:abstractNum>
  <w:abstractNum w:abstractNumId="39">
    <w:nsid w:val="72685824"/>
    <w:multiLevelType w:val="multilevel"/>
    <w:tmpl w:val="013E1BA0"/>
    <w:lvl w:ilvl="0">
      <w:start w:val="10"/>
      <w:numFmt w:val="decimal"/>
      <w:lvlText w:val="%1"/>
      <w:lvlJc w:val="left"/>
      <w:pPr>
        <w:ind w:left="89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19" w:hanging="720"/>
      </w:pPr>
      <w:rPr>
        <w:rFonts w:hint="default"/>
      </w:rPr>
    </w:lvl>
    <w:lvl w:ilvl="4">
      <w:numFmt w:val="bullet"/>
      <w:lvlText w:val="•"/>
      <w:lvlJc w:val="left"/>
      <w:pPr>
        <w:ind w:left="3928" w:hanging="720"/>
      </w:pPr>
      <w:rPr>
        <w:rFonts w:hint="default"/>
      </w:rPr>
    </w:lvl>
    <w:lvl w:ilvl="5">
      <w:numFmt w:val="bullet"/>
      <w:lvlText w:val="•"/>
      <w:lvlJc w:val="left"/>
      <w:pPr>
        <w:ind w:left="4938" w:hanging="720"/>
      </w:pPr>
      <w:rPr>
        <w:rFonts w:hint="default"/>
      </w:rPr>
    </w:lvl>
    <w:lvl w:ilvl="6">
      <w:numFmt w:val="bullet"/>
      <w:lvlText w:val="•"/>
      <w:lvlJc w:val="left"/>
      <w:pPr>
        <w:ind w:left="5948" w:hanging="720"/>
      </w:pPr>
      <w:rPr>
        <w:rFonts w:hint="default"/>
      </w:rPr>
    </w:lvl>
    <w:lvl w:ilvl="7">
      <w:numFmt w:val="bullet"/>
      <w:lvlText w:val="•"/>
      <w:lvlJc w:val="left"/>
      <w:pPr>
        <w:ind w:left="6957" w:hanging="720"/>
      </w:pPr>
      <w:rPr>
        <w:rFonts w:hint="default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</w:rPr>
    </w:lvl>
  </w:abstractNum>
  <w:abstractNum w:abstractNumId="40">
    <w:nsid w:val="72C25B1C"/>
    <w:multiLevelType w:val="hybridMultilevel"/>
    <w:tmpl w:val="13FAC2A6"/>
    <w:lvl w:ilvl="0" w:tplc="CDD05B6C">
      <w:numFmt w:val="bullet"/>
      <w:lvlText w:val="-"/>
      <w:lvlJc w:val="left"/>
      <w:pPr>
        <w:ind w:left="93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CC08C8FE">
      <w:numFmt w:val="bullet"/>
      <w:lvlText w:val="•"/>
      <w:lvlJc w:val="left"/>
      <w:pPr>
        <w:ind w:left="1854" w:hanging="720"/>
      </w:pPr>
      <w:rPr>
        <w:rFonts w:hint="default"/>
      </w:rPr>
    </w:lvl>
    <w:lvl w:ilvl="2" w:tplc="51081B9C">
      <w:numFmt w:val="bullet"/>
      <w:lvlText w:val="•"/>
      <w:lvlJc w:val="left"/>
      <w:pPr>
        <w:ind w:left="2769" w:hanging="720"/>
      </w:pPr>
      <w:rPr>
        <w:rFonts w:hint="default"/>
      </w:rPr>
    </w:lvl>
    <w:lvl w:ilvl="3" w:tplc="86A01FF0">
      <w:numFmt w:val="bullet"/>
      <w:lvlText w:val="•"/>
      <w:lvlJc w:val="left"/>
      <w:pPr>
        <w:ind w:left="3683" w:hanging="720"/>
      </w:pPr>
      <w:rPr>
        <w:rFonts w:hint="default"/>
      </w:rPr>
    </w:lvl>
    <w:lvl w:ilvl="4" w:tplc="892AAC82">
      <w:numFmt w:val="bullet"/>
      <w:lvlText w:val="•"/>
      <w:lvlJc w:val="left"/>
      <w:pPr>
        <w:ind w:left="4598" w:hanging="720"/>
      </w:pPr>
      <w:rPr>
        <w:rFonts w:hint="default"/>
      </w:rPr>
    </w:lvl>
    <w:lvl w:ilvl="5" w:tplc="A014A370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7DB2AB94"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0130C794">
      <w:numFmt w:val="bullet"/>
      <w:lvlText w:val="•"/>
      <w:lvlJc w:val="left"/>
      <w:pPr>
        <w:ind w:left="7342" w:hanging="720"/>
      </w:pPr>
      <w:rPr>
        <w:rFonts w:hint="default"/>
      </w:rPr>
    </w:lvl>
    <w:lvl w:ilvl="8" w:tplc="F5EAA644">
      <w:numFmt w:val="bullet"/>
      <w:lvlText w:val="•"/>
      <w:lvlJc w:val="left"/>
      <w:pPr>
        <w:ind w:left="8257" w:hanging="720"/>
      </w:pPr>
      <w:rPr>
        <w:rFonts w:hint="default"/>
      </w:rPr>
    </w:lvl>
  </w:abstractNum>
  <w:abstractNum w:abstractNumId="41">
    <w:nsid w:val="7BD01E17"/>
    <w:multiLevelType w:val="hybridMultilevel"/>
    <w:tmpl w:val="3DD43898"/>
    <w:lvl w:ilvl="0" w:tplc="7CEE3A48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AC772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049C417E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DE6EB2B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ED3EF2C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BBE48A32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1332AFE8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EC32EEDE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3A72B9AA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42">
    <w:nsid w:val="7CDC6A6B"/>
    <w:multiLevelType w:val="multilevel"/>
    <w:tmpl w:val="1BDAD772"/>
    <w:lvl w:ilvl="0">
      <w:start w:val="4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43">
    <w:nsid w:val="7D016D06"/>
    <w:multiLevelType w:val="hybridMultilevel"/>
    <w:tmpl w:val="7B247848"/>
    <w:lvl w:ilvl="0" w:tplc="F7DEB18A">
      <w:numFmt w:val="bullet"/>
      <w:lvlText w:val=""/>
      <w:lvlJc w:val="left"/>
      <w:pPr>
        <w:ind w:left="573" w:hanging="567"/>
      </w:pPr>
      <w:rPr>
        <w:rFonts w:hint="default"/>
        <w:strike/>
        <w:w w:val="100"/>
      </w:rPr>
    </w:lvl>
    <w:lvl w:ilvl="1" w:tplc="7BD62034">
      <w:numFmt w:val="bullet"/>
      <w:lvlText w:val="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318D13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0C8FE4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E18281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8AA4B9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CD6C28B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CF0362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6C69CF4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44">
    <w:nsid w:val="7E96036D"/>
    <w:multiLevelType w:val="hybridMultilevel"/>
    <w:tmpl w:val="4F945CEE"/>
    <w:lvl w:ilvl="0" w:tplc="4D6ED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21"/>
  </w:num>
  <w:num w:numId="8">
    <w:abstractNumId w:val="25"/>
  </w:num>
  <w:num w:numId="9">
    <w:abstractNumId w:val="19"/>
  </w:num>
  <w:num w:numId="10">
    <w:abstractNumId w:val="29"/>
  </w:num>
  <w:num w:numId="11">
    <w:abstractNumId w:val="13"/>
  </w:num>
  <w:num w:numId="12">
    <w:abstractNumId w:val="39"/>
  </w:num>
  <w:num w:numId="13">
    <w:abstractNumId w:val="18"/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37"/>
  </w:num>
  <w:num w:numId="19">
    <w:abstractNumId w:val="22"/>
  </w:num>
  <w:num w:numId="20">
    <w:abstractNumId w:val="35"/>
  </w:num>
  <w:num w:numId="21">
    <w:abstractNumId w:val="33"/>
  </w:num>
  <w:num w:numId="22">
    <w:abstractNumId w:val="42"/>
  </w:num>
  <w:num w:numId="23">
    <w:abstractNumId w:val="23"/>
  </w:num>
  <w:num w:numId="24">
    <w:abstractNumId w:val="38"/>
  </w:num>
  <w:num w:numId="25">
    <w:abstractNumId w:val="14"/>
  </w:num>
  <w:num w:numId="26">
    <w:abstractNumId w:val="12"/>
  </w:num>
  <w:num w:numId="27">
    <w:abstractNumId w:val="30"/>
  </w:num>
  <w:num w:numId="28">
    <w:abstractNumId w:val="15"/>
  </w:num>
  <w:num w:numId="29">
    <w:abstractNumId w:val="41"/>
  </w:num>
  <w:num w:numId="30">
    <w:abstractNumId w:val="16"/>
  </w:num>
  <w:num w:numId="31">
    <w:abstractNumId w:val="36"/>
  </w:num>
  <w:num w:numId="32">
    <w:abstractNumId w:val="40"/>
  </w:num>
  <w:num w:numId="33">
    <w:abstractNumId w:val="9"/>
  </w:num>
  <w:num w:numId="34">
    <w:abstractNumId w:val="43"/>
  </w:num>
  <w:num w:numId="35">
    <w:abstractNumId w:val="10"/>
  </w:num>
  <w:num w:numId="36">
    <w:abstractNumId w:val="32"/>
  </w:num>
  <w:num w:numId="37">
    <w:abstractNumId w:val="24"/>
  </w:num>
  <w:num w:numId="38">
    <w:abstractNumId w:val="34"/>
  </w:num>
  <w:num w:numId="39">
    <w:abstractNumId w:val="17"/>
  </w:num>
  <w:num w:numId="40">
    <w:abstractNumId w:val="44"/>
  </w:num>
  <w:num w:numId="41">
    <w:abstractNumId w:val="4"/>
  </w:num>
  <w:num w:numId="42">
    <w:abstractNumId w:val="31"/>
  </w:num>
  <w:num w:numId="43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7C2C"/>
    <w:rsid w:val="00043718"/>
    <w:rsid w:val="00051355"/>
    <w:rsid w:val="000539B4"/>
    <w:rsid w:val="000542BF"/>
    <w:rsid w:val="00066F30"/>
    <w:rsid w:val="00067C66"/>
    <w:rsid w:val="00072DC5"/>
    <w:rsid w:val="00074259"/>
    <w:rsid w:val="00085D46"/>
    <w:rsid w:val="00086868"/>
    <w:rsid w:val="000B4389"/>
    <w:rsid w:val="000C3076"/>
    <w:rsid w:val="000C70C5"/>
    <w:rsid w:val="000E0F9D"/>
    <w:rsid w:val="000E27D0"/>
    <w:rsid w:val="000F14B9"/>
    <w:rsid w:val="000F5C1F"/>
    <w:rsid w:val="00103F65"/>
    <w:rsid w:val="001057A5"/>
    <w:rsid w:val="001359ED"/>
    <w:rsid w:val="001C67BB"/>
    <w:rsid w:val="001D0EF0"/>
    <w:rsid w:val="001D582C"/>
    <w:rsid w:val="001E20F6"/>
    <w:rsid w:val="0020702D"/>
    <w:rsid w:val="002070EC"/>
    <w:rsid w:val="00221FEC"/>
    <w:rsid w:val="00240DA7"/>
    <w:rsid w:val="00245426"/>
    <w:rsid w:val="002523EF"/>
    <w:rsid w:val="00254517"/>
    <w:rsid w:val="00294148"/>
    <w:rsid w:val="00294F9D"/>
    <w:rsid w:val="002A4725"/>
    <w:rsid w:val="002A6571"/>
    <w:rsid w:val="002C2FBC"/>
    <w:rsid w:val="002C742E"/>
    <w:rsid w:val="002D1737"/>
    <w:rsid w:val="002D4FC9"/>
    <w:rsid w:val="002D7A51"/>
    <w:rsid w:val="002F1303"/>
    <w:rsid w:val="002F2E89"/>
    <w:rsid w:val="002F505A"/>
    <w:rsid w:val="00322075"/>
    <w:rsid w:val="00327E3D"/>
    <w:rsid w:val="00327FEA"/>
    <w:rsid w:val="00331EF4"/>
    <w:rsid w:val="003341FE"/>
    <w:rsid w:val="00337C35"/>
    <w:rsid w:val="00342063"/>
    <w:rsid w:val="003474AD"/>
    <w:rsid w:val="00351B57"/>
    <w:rsid w:val="003555D4"/>
    <w:rsid w:val="00355BD3"/>
    <w:rsid w:val="00357B3A"/>
    <w:rsid w:val="003673AB"/>
    <w:rsid w:val="00395009"/>
    <w:rsid w:val="00397BB8"/>
    <w:rsid w:val="003A4D69"/>
    <w:rsid w:val="003A6E2C"/>
    <w:rsid w:val="003C275B"/>
    <w:rsid w:val="003D2065"/>
    <w:rsid w:val="003F1555"/>
    <w:rsid w:val="004213C0"/>
    <w:rsid w:val="00422A0B"/>
    <w:rsid w:val="00431670"/>
    <w:rsid w:val="00451D7E"/>
    <w:rsid w:val="00454046"/>
    <w:rsid w:val="00456B2B"/>
    <w:rsid w:val="00472C39"/>
    <w:rsid w:val="00491D1B"/>
    <w:rsid w:val="00496A7C"/>
    <w:rsid w:val="004A25C6"/>
    <w:rsid w:val="004B0003"/>
    <w:rsid w:val="004B2EC2"/>
    <w:rsid w:val="004B40FC"/>
    <w:rsid w:val="004C0107"/>
    <w:rsid w:val="004D7701"/>
    <w:rsid w:val="004E4B19"/>
    <w:rsid w:val="004E68E9"/>
    <w:rsid w:val="004F151B"/>
    <w:rsid w:val="004F2A01"/>
    <w:rsid w:val="004F57D1"/>
    <w:rsid w:val="005002D7"/>
    <w:rsid w:val="00505377"/>
    <w:rsid w:val="00521EE3"/>
    <w:rsid w:val="00534178"/>
    <w:rsid w:val="00551D7B"/>
    <w:rsid w:val="005562F1"/>
    <w:rsid w:val="005617BE"/>
    <w:rsid w:val="00561EDB"/>
    <w:rsid w:val="00573292"/>
    <w:rsid w:val="00583D91"/>
    <w:rsid w:val="005B21FF"/>
    <w:rsid w:val="005B51E5"/>
    <w:rsid w:val="005E4EF0"/>
    <w:rsid w:val="005F098A"/>
    <w:rsid w:val="00605DBE"/>
    <w:rsid w:val="006103B1"/>
    <w:rsid w:val="00623176"/>
    <w:rsid w:val="00631C5D"/>
    <w:rsid w:val="006374FB"/>
    <w:rsid w:val="00637EAD"/>
    <w:rsid w:val="00644991"/>
    <w:rsid w:val="00660DBF"/>
    <w:rsid w:val="00666799"/>
    <w:rsid w:val="00683D54"/>
    <w:rsid w:val="006845AB"/>
    <w:rsid w:val="00690C15"/>
    <w:rsid w:val="006933FB"/>
    <w:rsid w:val="006A6FAD"/>
    <w:rsid w:val="006B2C94"/>
    <w:rsid w:val="006D0A71"/>
    <w:rsid w:val="006D27CA"/>
    <w:rsid w:val="006D6AA6"/>
    <w:rsid w:val="006E3A1F"/>
    <w:rsid w:val="006F0FC7"/>
    <w:rsid w:val="006F1950"/>
    <w:rsid w:val="00703036"/>
    <w:rsid w:val="007165C8"/>
    <w:rsid w:val="00743D1B"/>
    <w:rsid w:val="00797083"/>
    <w:rsid w:val="007A0091"/>
    <w:rsid w:val="007B1E52"/>
    <w:rsid w:val="007C07C8"/>
    <w:rsid w:val="007E0CB6"/>
    <w:rsid w:val="00803DD9"/>
    <w:rsid w:val="00814531"/>
    <w:rsid w:val="008247F2"/>
    <w:rsid w:val="0083538A"/>
    <w:rsid w:val="00837CC1"/>
    <w:rsid w:val="008406D5"/>
    <w:rsid w:val="00840C6F"/>
    <w:rsid w:val="00861C18"/>
    <w:rsid w:val="00865EC1"/>
    <w:rsid w:val="00884544"/>
    <w:rsid w:val="008917D5"/>
    <w:rsid w:val="008A0115"/>
    <w:rsid w:val="008A3E1E"/>
    <w:rsid w:val="008A521E"/>
    <w:rsid w:val="008B40C9"/>
    <w:rsid w:val="008D42B6"/>
    <w:rsid w:val="008E4F39"/>
    <w:rsid w:val="00903BAC"/>
    <w:rsid w:val="009056BD"/>
    <w:rsid w:val="00915983"/>
    <w:rsid w:val="00917BD1"/>
    <w:rsid w:val="00932BD2"/>
    <w:rsid w:val="009371E2"/>
    <w:rsid w:val="00950379"/>
    <w:rsid w:val="00953F88"/>
    <w:rsid w:val="00954742"/>
    <w:rsid w:val="00961F70"/>
    <w:rsid w:val="009621D4"/>
    <w:rsid w:val="00966F54"/>
    <w:rsid w:val="00970C86"/>
    <w:rsid w:val="00972998"/>
    <w:rsid w:val="00976A67"/>
    <w:rsid w:val="00977E1D"/>
    <w:rsid w:val="009903EB"/>
    <w:rsid w:val="00993E87"/>
    <w:rsid w:val="0099425F"/>
    <w:rsid w:val="009A4787"/>
    <w:rsid w:val="009D2EE8"/>
    <w:rsid w:val="009D3282"/>
    <w:rsid w:val="009D406E"/>
    <w:rsid w:val="009E3686"/>
    <w:rsid w:val="00A35A37"/>
    <w:rsid w:val="00A543A0"/>
    <w:rsid w:val="00A63083"/>
    <w:rsid w:val="00A65B33"/>
    <w:rsid w:val="00A75449"/>
    <w:rsid w:val="00A84E6E"/>
    <w:rsid w:val="00A878D2"/>
    <w:rsid w:val="00AB5B69"/>
    <w:rsid w:val="00AC4FDB"/>
    <w:rsid w:val="00AD1B23"/>
    <w:rsid w:val="00AD5499"/>
    <w:rsid w:val="00AD5FA9"/>
    <w:rsid w:val="00AE41DD"/>
    <w:rsid w:val="00AF410E"/>
    <w:rsid w:val="00B16106"/>
    <w:rsid w:val="00B237DD"/>
    <w:rsid w:val="00B25A89"/>
    <w:rsid w:val="00B25FA4"/>
    <w:rsid w:val="00B4221F"/>
    <w:rsid w:val="00B43472"/>
    <w:rsid w:val="00B607B1"/>
    <w:rsid w:val="00B7439C"/>
    <w:rsid w:val="00BA417D"/>
    <w:rsid w:val="00BE3262"/>
    <w:rsid w:val="00BF19C9"/>
    <w:rsid w:val="00C0310C"/>
    <w:rsid w:val="00C229F3"/>
    <w:rsid w:val="00C275A6"/>
    <w:rsid w:val="00C36750"/>
    <w:rsid w:val="00C36EE9"/>
    <w:rsid w:val="00C470CD"/>
    <w:rsid w:val="00C60316"/>
    <w:rsid w:val="00C61119"/>
    <w:rsid w:val="00C61B05"/>
    <w:rsid w:val="00C65556"/>
    <w:rsid w:val="00C667C6"/>
    <w:rsid w:val="00C7752A"/>
    <w:rsid w:val="00C939EF"/>
    <w:rsid w:val="00C96697"/>
    <w:rsid w:val="00CB15E0"/>
    <w:rsid w:val="00CB1F6A"/>
    <w:rsid w:val="00CD1121"/>
    <w:rsid w:val="00CD38BE"/>
    <w:rsid w:val="00CE3ADD"/>
    <w:rsid w:val="00CF0521"/>
    <w:rsid w:val="00D033AE"/>
    <w:rsid w:val="00D246F7"/>
    <w:rsid w:val="00D25A38"/>
    <w:rsid w:val="00D41FD6"/>
    <w:rsid w:val="00D73A41"/>
    <w:rsid w:val="00DA15B1"/>
    <w:rsid w:val="00DA3D3A"/>
    <w:rsid w:val="00DD6FF6"/>
    <w:rsid w:val="00DE4F16"/>
    <w:rsid w:val="00DF6A67"/>
    <w:rsid w:val="00E23F13"/>
    <w:rsid w:val="00E31E47"/>
    <w:rsid w:val="00E32800"/>
    <w:rsid w:val="00E32E6E"/>
    <w:rsid w:val="00E331AE"/>
    <w:rsid w:val="00E37F9B"/>
    <w:rsid w:val="00E42600"/>
    <w:rsid w:val="00E66736"/>
    <w:rsid w:val="00E7399D"/>
    <w:rsid w:val="00E77A02"/>
    <w:rsid w:val="00E82FBE"/>
    <w:rsid w:val="00E84B4A"/>
    <w:rsid w:val="00E85471"/>
    <w:rsid w:val="00E90A70"/>
    <w:rsid w:val="00E94E67"/>
    <w:rsid w:val="00EA5028"/>
    <w:rsid w:val="00EB2CCE"/>
    <w:rsid w:val="00ED2C63"/>
    <w:rsid w:val="00ED2E81"/>
    <w:rsid w:val="00ED3542"/>
    <w:rsid w:val="00ED5EFD"/>
    <w:rsid w:val="00EF10A1"/>
    <w:rsid w:val="00EF19D8"/>
    <w:rsid w:val="00F05C7C"/>
    <w:rsid w:val="00F13D2D"/>
    <w:rsid w:val="00F26171"/>
    <w:rsid w:val="00F408DD"/>
    <w:rsid w:val="00F5194C"/>
    <w:rsid w:val="00F6268A"/>
    <w:rsid w:val="00F856B5"/>
    <w:rsid w:val="00F955E2"/>
    <w:rsid w:val="00FE569F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6EE0-53D9-4DD1-A2B2-C19A2777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498" baseType="variant"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468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64225316</vt:i4>
      </vt:variant>
      <vt:variant>
        <vt:i4>462</vt:i4>
      </vt:variant>
      <vt:variant>
        <vt:i4>0</vt:i4>
      </vt:variant>
      <vt:variant>
        <vt:i4>5</vt:i4>
      </vt:variant>
      <vt:variant>
        <vt:lpwstr>mailto:oaκae@oakae.gr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2949246</vt:i4>
      </vt:variant>
      <vt:variant>
        <vt:i4>456</vt:i4>
      </vt:variant>
      <vt:variant>
        <vt:i4>0</vt:i4>
      </vt:variant>
      <vt:variant>
        <vt:i4>5</vt:i4>
      </vt:variant>
      <vt:variant>
        <vt:lpwstr>http://www.oakae.g/</vt:lpwstr>
      </vt:variant>
      <vt:variant>
        <vt:lpwstr/>
      </vt:variant>
      <vt:variant>
        <vt:i4>1769528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_Toc49448809</vt:lpwstr>
      </vt:variant>
      <vt:variant>
        <vt:i4>1703992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_Toc49448808</vt:lpwstr>
      </vt:variant>
      <vt:variant>
        <vt:i4>1376312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_Toc49448807</vt:lpwstr>
      </vt:variant>
      <vt:variant>
        <vt:i4>1310776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_Toc49448806</vt:lpwstr>
      </vt:variant>
      <vt:variant>
        <vt:i4>1507384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_Toc49448805</vt:lpwstr>
      </vt:variant>
      <vt:variant>
        <vt:i4>1441848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_Toc49448804</vt:lpwstr>
      </vt:variant>
      <vt:variant>
        <vt:i4>1114168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_Toc49448803</vt:lpwstr>
      </vt:variant>
      <vt:variant>
        <vt:i4>1048632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_Toc49448802</vt:lpwstr>
      </vt:variant>
      <vt:variant>
        <vt:i4>1245240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_Toc49448801</vt:lpwstr>
      </vt:variant>
      <vt:variant>
        <vt:i4>1179704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_Toc49448800</vt:lpwstr>
      </vt:variant>
      <vt:variant>
        <vt:i4>1310769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_Toc49448799</vt:lpwstr>
      </vt:variant>
      <vt:variant>
        <vt:i4>1376305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_Toc49448798</vt:lpwstr>
      </vt:variant>
      <vt:variant>
        <vt:i4>1703985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_Toc49448797</vt:lpwstr>
      </vt:variant>
      <vt:variant>
        <vt:i4>1769521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_Toc49448796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_Toc49448795</vt:lpwstr>
      </vt:variant>
      <vt:variant>
        <vt:i4>1638449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_Toc49448794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_Toc49448793</vt:lpwstr>
      </vt:variant>
      <vt:variant>
        <vt:i4>2031665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_Toc49448792</vt:lpwstr>
      </vt:variant>
      <vt:variant>
        <vt:i4>1835057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_Toc49448791</vt:lpwstr>
      </vt:variant>
      <vt:variant>
        <vt:i4>1900593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_Toc49448790</vt:lpwstr>
      </vt:variant>
      <vt:variant>
        <vt:i4>1310768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_Toc49448789</vt:lpwstr>
      </vt:variant>
      <vt:variant>
        <vt:i4>1376304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_Toc49448788</vt:lpwstr>
      </vt:variant>
      <vt:variant>
        <vt:i4>1703984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_Toc49448787</vt:lpwstr>
      </vt:variant>
      <vt:variant>
        <vt:i4>1769520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_Toc49448786</vt:lpwstr>
      </vt:variant>
      <vt:variant>
        <vt:i4>1572912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_Toc49448785</vt:lpwstr>
      </vt:variant>
      <vt:variant>
        <vt:i4>1638448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_Toc49448784</vt:lpwstr>
      </vt:variant>
      <vt:variant>
        <vt:i4>1966128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_Toc49448783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_Toc49448782</vt:lpwstr>
      </vt:variant>
      <vt:variant>
        <vt:i4>1835056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_Toc49448781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_Toc49448780</vt:lpwstr>
      </vt:variant>
      <vt:variant>
        <vt:i4>1310783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_Toc49448779</vt:lpwstr>
      </vt:variant>
      <vt:variant>
        <vt:i4>1376319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_Toc49448778</vt:lpwstr>
      </vt:variant>
      <vt:variant>
        <vt:i4>1703999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_Toc49448777</vt:lpwstr>
      </vt:variant>
      <vt:variant>
        <vt:i4>1769535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_Toc49448776</vt:lpwstr>
      </vt:variant>
      <vt:variant>
        <vt:i4>1572927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_Toc49448775</vt:lpwstr>
      </vt:variant>
      <vt:variant>
        <vt:i4>1638463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_Toc49448774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_Toc49448773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_Toc49448772</vt:lpwstr>
      </vt:variant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_Toc49448771</vt:lpwstr>
      </vt:variant>
      <vt:variant>
        <vt:i4>1900607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_Toc49448770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_Toc49448769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_Toc49448768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_Toc49448767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_Toc49448766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_Toc49448765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_Toc49448764</vt:lpwstr>
      </vt:variant>
      <vt:variant>
        <vt:i4>1966142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_Toc49448763</vt:lpwstr>
      </vt:variant>
      <vt:variant>
        <vt:i4>2031678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_Toc49448762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_Toc49448761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_Toc49448760</vt:lpwstr>
      </vt:variant>
      <vt:variant>
        <vt:i4>1310781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_Toc49448759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_Toc49448758</vt:lpwstr>
      </vt:variant>
      <vt:variant>
        <vt:i4>1703997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_Toc49448757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_Toc49448756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_Toc49448755</vt:lpwstr>
      </vt:variant>
      <vt:variant>
        <vt:i4>1638461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_Toc49448754</vt:lpwstr>
      </vt:variant>
      <vt:variant>
        <vt:i4>1966141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_Toc49448753</vt:lpwstr>
      </vt:variant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_Toc49448752</vt:lpwstr>
      </vt:variant>
      <vt:variant>
        <vt:i4>1835069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_Toc49448751</vt:lpwstr>
      </vt:variant>
      <vt:variant>
        <vt:i4>1900605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_Toc49448750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_Toc49448749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_Toc49448748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_Toc49448747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_Toc49448746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_Toc49448745</vt:lpwstr>
      </vt:variant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_Toc49448744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_Toc49448743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_Toc49448742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_Toc49448741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_Toc49448740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_Toc49448739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_Toc49448738</vt:lpwstr>
      </vt:variant>
      <vt:variant>
        <vt:i4>1703995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_Toc49448737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_Toc49448736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_Toc49448735</vt:lpwstr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</cp:revision>
  <cp:lastPrinted>2020-09-17T11:11:00Z</cp:lastPrinted>
  <dcterms:created xsi:type="dcterms:W3CDTF">2021-01-15T12:25:00Z</dcterms:created>
  <dcterms:modified xsi:type="dcterms:W3CDTF">2021-01-15T12:27:00Z</dcterms:modified>
</cp:coreProperties>
</file>