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0" w:type="dxa"/>
        <w:tblLayout w:type="fixed"/>
        <w:tblCellMar>
          <w:left w:w="0" w:type="dxa"/>
          <w:right w:w="0" w:type="dxa"/>
        </w:tblCellMar>
        <w:tblLook w:val="0000" w:firstRow="0" w:lastRow="0" w:firstColumn="0" w:lastColumn="0" w:noHBand="0" w:noVBand="0"/>
      </w:tblPr>
      <w:tblGrid>
        <w:gridCol w:w="5376"/>
        <w:gridCol w:w="20"/>
        <w:gridCol w:w="4572"/>
        <w:gridCol w:w="1494"/>
        <w:gridCol w:w="3269"/>
      </w:tblGrid>
      <w:tr w:rsidR="001D7475" w14:paraId="6D007148" w14:textId="77777777">
        <w:tc>
          <w:tcPr>
            <w:tcW w:w="5396" w:type="dxa"/>
            <w:gridSpan w:val="2"/>
            <w:tcBorders>
              <w:top w:val="nil"/>
              <w:left w:val="nil"/>
              <w:bottom w:val="nil"/>
              <w:right w:val="nil"/>
            </w:tcBorders>
            <w:shd w:val="clear" w:color="auto" w:fill="FFFFFF"/>
            <w:vAlign w:val="bottom"/>
          </w:tcPr>
          <w:p w14:paraId="21CCCF7B" w14:textId="5FB52FAB" w:rsidR="001D7475" w:rsidRDefault="003419FB">
            <w:pPr>
              <w:widowControl w:val="0"/>
              <w:autoSpaceDE w:val="0"/>
              <w:autoSpaceDN w:val="0"/>
              <w:adjustRightInd w:val="0"/>
              <w:spacing w:after="0" w:line="300" w:lineRule="atLeast"/>
              <w:rPr>
                <w:rFonts w:ascii="Arial" w:hAnsi="Arial" w:cs="Arial"/>
                <w:sz w:val="24"/>
                <w:szCs w:val="24"/>
              </w:rPr>
            </w:pPr>
            <w:bookmarkStart w:id="0" w:name="_GoBack"/>
            <w:bookmarkEnd w:id="0"/>
            <w:r>
              <w:rPr>
                <w:rFonts w:ascii="Arial" w:hAnsi="Arial" w:cs="Arial"/>
                <w:noProof/>
                <w:sz w:val="24"/>
                <w:szCs w:val="24"/>
              </w:rPr>
              <w:drawing>
                <wp:inline distT="0" distB="0" distL="0" distR="0" wp14:anchorId="44C6683A" wp14:editId="1BBDE98B">
                  <wp:extent cx="8191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857250"/>
                          </a:xfrm>
                          <a:prstGeom prst="rect">
                            <a:avLst/>
                          </a:prstGeom>
                          <a:noFill/>
                          <a:ln>
                            <a:noFill/>
                          </a:ln>
                        </pic:spPr>
                      </pic:pic>
                    </a:graphicData>
                  </a:graphic>
                </wp:inline>
              </w:drawing>
            </w:r>
          </w:p>
        </w:tc>
        <w:tc>
          <w:tcPr>
            <w:tcW w:w="4572" w:type="dxa"/>
            <w:tcBorders>
              <w:top w:val="nil"/>
              <w:left w:val="nil"/>
              <w:bottom w:val="nil"/>
              <w:right w:val="nil"/>
            </w:tcBorders>
            <w:shd w:val="clear" w:color="auto" w:fill="FFFFFF"/>
            <w:vAlign w:val="bottom"/>
          </w:tcPr>
          <w:p w14:paraId="494075E7" w14:textId="77777777" w:rsidR="001D7475" w:rsidRDefault="001D7475">
            <w:pPr>
              <w:widowControl w:val="0"/>
              <w:autoSpaceDE w:val="0"/>
              <w:autoSpaceDN w:val="0"/>
              <w:adjustRightInd w:val="0"/>
              <w:spacing w:after="0" w:line="300" w:lineRule="atLeast"/>
              <w:jc w:val="center"/>
              <w:rPr>
                <w:rFonts w:ascii="Arial" w:hAnsi="Arial" w:cs="Arial"/>
                <w:sz w:val="24"/>
                <w:szCs w:val="24"/>
              </w:rPr>
            </w:pPr>
          </w:p>
        </w:tc>
        <w:tc>
          <w:tcPr>
            <w:tcW w:w="4763" w:type="dxa"/>
            <w:gridSpan w:val="2"/>
            <w:tcBorders>
              <w:top w:val="nil"/>
              <w:left w:val="nil"/>
              <w:bottom w:val="nil"/>
              <w:right w:val="nil"/>
            </w:tcBorders>
            <w:shd w:val="clear" w:color="auto" w:fill="FFFFFF"/>
            <w:vAlign w:val="bottom"/>
          </w:tcPr>
          <w:p w14:paraId="48F7FF0D" w14:textId="77777777" w:rsidR="001D7475" w:rsidRDefault="001D7475">
            <w:pPr>
              <w:widowControl w:val="0"/>
              <w:autoSpaceDE w:val="0"/>
              <w:autoSpaceDN w:val="0"/>
              <w:adjustRightInd w:val="0"/>
              <w:spacing w:after="0" w:line="300" w:lineRule="atLeast"/>
              <w:ind w:left="108" w:right="108"/>
              <w:jc w:val="right"/>
              <w:rPr>
                <w:rFonts w:ascii="Arial" w:hAnsi="Arial" w:cs="Arial"/>
                <w:sz w:val="24"/>
                <w:szCs w:val="24"/>
              </w:rPr>
            </w:pPr>
          </w:p>
        </w:tc>
      </w:tr>
      <w:tr w:rsidR="001D7475" w14:paraId="010D505F" w14:textId="77777777">
        <w:tc>
          <w:tcPr>
            <w:tcW w:w="5376" w:type="dxa"/>
            <w:vMerge w:val="restart"/>
            <w:tcBorders>
              <w:top w:val="nil"/>
              <w:left w:val="nil"/>
              <w:bottom w:val="nil"/>
              <w:right w:val="nil"/>
            </w:tcBorders>
            <w:shd w:val="clear" w:color="auto" w:fill="FFFFFF"/>
          </w:tcPr>
          <w:p w14:paraId="4506D603" w14:textId="77777777" w:rsidR="001D7475" w:rsidRDefault="00CC5369">
            <w:pPr>
              <w:widowControl w:val="0"/>
              <w:autoSpaceDE w:val="0"/>
              <w:autoSpaceDN w:val="0"/>
              <w:adjustRightInd w:val="0"/>
              <w:spacing w:after="0" w:line="300" w:lineRule="atLeast"/>
              <w:ind w:left="15"/>
              <w:rPr>
                <w:rFonts w:ascii="Arial" w:hAnsi="Arial" w:cs="Arial"/>
                <w:color w:val="000000"/>
                <w:sz w:val="18"/>
                <w:szCs w:val="18"/>
              </w:rPr>
            </w:pPr>
            <w:r>
              <w:rPr>
                <w:rFonts w:ascii="Arial" w:hAnsi="Arial" w:cs="Arial"/>
                <w:color w:val="000000"/>
                <w:sz w:val="18"/>
                <w:szCs w:val="18"/>
              </w:rPr>
              <w:t>ΕΛΛΗΝΙΚΗ ΔΗΜΟΚΡΑΤΙΑ</w:t>
            </w:r>
            <w:r>
              <w:rPr>
                <w:rFonts w:ascii="Arial" w:hAnsi="Arial" w:cs="Arial"/>
                <w:sz w:val="24"/>
                <w:szCs w:val="24"/>
              </w:rPr>
              <w:br/>
            </w:r>
            <w:r>
              <w:rPr>
                <w:rFonts w:ascii="Arial" w:hAnsi="Arial" w:cs="Arial"/>
                <w:color w:val="000000"/>
                <w:sz w:val="18"/>
                <w:szCs w:val="18"/>
              </w:rPr>
              <w:t>ΥΠΟΥΡΓΕΙΟ ΑΓΡΟΤΙΚΗΣ ΑΝΑΠΤΥΞΗΣ &amp; ΤΡΟΦΙΜΩΝ</w:t>
            </w:r>
            <w:r>
              <w:rPr>
                <w:rFonts w:ascii="Arial" w:hAnsi="Arial" w:cs="Arial"/>
                <w:sz w:val="24"/>
                <w:szCs w:val="24"/>
              </w:rPr>
              <w:br/>
            </w:r>
            <w:r>
              <w:rPr>
                <w:rFonts w:ascii="Arial" w:hAnsi="Arial" w:cs="Arial"/>
                <w:color w:val="000000"/>
                <w:sz w:val="18"/>
                <w:szCs w:val="18"/>
              </w:rPr>
              <w:t xml:space="preserve">ΓΕΝΙΚΗ ΓΡΑΜΜΑΤΕΙΑ </w:t>
            </w:r>
            <w:proofErr w:type="spellStart"/>
            <w:r>
              <w:rPr>
                <w:rFonts w:ascii="Arial" w:hAnsi="Arial" w:cs="Arial"/>
                <w:color w:val="000000"/>
                <w:sz w:val="18"/>
                <w:szCs w:val="18"/>
              </w:rPr>
              <w:t>ΕΝΩΣΙΑΚΩΝ</w:t>
            </w:r>
            <w:proofErr w:type="spellEnd"/>
            <w:r>
              <w:rPr>
                <w:rFonts w:ascii="Arial" w:hAnsi="Arial" w:cs="Arial"/>
                <w:color w:val="000000"/>
                <w:sz w:val="18"/>
                <w:szCs w:val="18"/>
              </w:rPr>
              <w:t xml:space="preserve"> ΠΟΡΩΝ ΚΑΙ ΥΠΟΔΟΜΩΝ</w:t>
            </w:r>
          </w:p>
          <w:p w14:paraId="324CF87F" w14:textId="77777777" w:rsidR="001D7475" w:rsidRDefault="00CC5369">
            <w:pPr>
              <w:widowControl w:val="0"/>
              <w:autoSpaceDE w:val="0"/>
              <w:autoSpaceDN w:val="0"/>
              <w:adjustRightInd w:val="0"/>
              <w:spacing w:after="0" w:line="300" w:lineRule="atLeast"/>
              <w:ind w:left="15"/>
              <w:rPr>
                <w:rFonts w:ascii="Arial" w:hAnsi="Arial" w:cs="Arial"/>
                <w:color w:val="000000"/>
                <w:sz w:val="18"/>
                <w:szCs w:val="18"/>
              </w:rPr>
            </w:pPr>
            <w:r>
              <w:rPr>
                <w:rFonts w:ascii="Arial" w:hAnsi="Arial" w:cs="Arial"/>
                <w:color w:val="000000"/>
                <w:sz w:val="18"/>
                <w:szCs w:val="18"/>
              </w:rPr>
              <w:t xml:space="preserve">ΟΡΓΑΝΙΣΜΟΣ ΑΝΑΠΤΥΞΗΣ ΚΡΗΤΗΣ </w:t>
            </w:r>
            <w:proofErr w:type="spellStart"/>
            <w:r>
              <w:rPr>
                <w:rFonts w:ascii="Arial" w:hAnsi="Arial" w:cs="Arial"/>
                <w:color w:val="000000"/>
                <w:sz w:val="18"/>
                <w:szCs w:val="18"/>
              </w:rPr>
              <w:t>Α.Ε</w:t>
            </w:r>
            <w:proofErr w:type="spellEnd"/>
            <w:r>
              <w:rPr>
                <w:rFonts w:ascii="Arial" w:hAnsi="Arial" w:cs="Arial"/>
                <w:color w:val="000000"/>
                <w:sz w:val="18"/>
                <w:szCs w:val="18"/>
              </w:rPr>
              <w:t xml:space="preserve"> (</w:t>
            </w:r>
            <w:proofErr w:type="spellStart"/>
            <w:r>
              <w:rPr>
                <w:rFonts w:ascii="Arial" w:hAnsi="Arial" w:cs="Arial"/>
                <w:color w:val="000000"/>
                <w:sz w:val="18"/>
                <w:szCs w:val="18"/>
              </w:rPr>
              <w:t>Ο.Α.Κ</w:t>
            </w:r>
            <w:proofErr w:type="spellEnd"/>
            <w:r>
              <w:rPr>
                <w:rFonts w:ascii="Arial" w:hAnsi="Arial" w:cs="Arial"/>
                <w:color w:val="000000"/>
                <w:sz w:val="18"/>
                <w:szCs w:val="18"/>
              </w:rPr>
              <w:t>. Α.Ε.)</w:t>
            </w:r>
            <w:r>
              <w:rPr>
                <w:rFonts w:ascii="Arial" w:hAnsi="Arial" w:cs="Arial"/>
                <w:sz w:val="24"/>
                <w:szCs w:val="24"/>
              </w:rPr>
              <w:br/>
            </w:r>
            <w:r>
              <w:rPr>
                <w:rFonts w:ascii="Arial" w:hAnsi="Arial" w:cs="Arial"/>
                <w:color w:val="000000"/>
                <w:sz w:val="18"/>
                <w:szCs w:val="18"/>
              </w:rPr>
              <w:t xml:space="preserve">ΕΝΔΙΑΜΕΣΟΣ ΦΟΡΕΑΣ ΥΛΟΠΟΙΗΣΗΣ </w:t>
            </w:r>
            <w:proofErr w:type="spellStart"/>
            <w:r>
              <w:rPr>
                <w:rFonts w:ascii="Arial" w:hAnsi="Arial" w:cs="Arial"/>
                <w:color w:val="000000"/>
                <w:sz w:val="18"/>
                <w:szCs w:val="18"/>
              </w:rPr>
              <w:t>ΕΠΑΛΘ</w:t>
            </w:r>
            <w:proofErr w:type="spellEnd"/>
            <w:r>
              <w:rPr>
                <w:rFonts w:ascii="Arial" w:hAnsi="Arial" w:cs="Arial"/>
                <w:sz w:val="24"/>
                <w:szCs w:val="24"/>
              </w:rPr>
              <w:br/>
            </w:r>
            <w:proofErr w:type="spellStart"/>
            <w:r>
              <w:rPr>
                <w:rFonts w:ascii="Arial" w:hAnsi="Arial" w:cs="Arial"/>
                <w:color w:val="000000"/>
                <w:sz w:val="18"/>
                <w:szCs w:val="18"/>
              </w:rPr>
              <w:t>Ταχ</w:t>
            </w:r>
            <w:proofErr w:type="spellEnd"/>
            <w:r>
              <w:rPr>
                <w:rFonts w:ascii="Arial" w:hAnsi="Arial" w:cs="Arial"/>
                <w:color w:val="000000"/>
                <w:sz w:val="18"/>
                <w:szCs w:val="18"/>
              </w:rPr>
              <w:t>. Δ/</w:t>
            </w:r>
            <w:proofErr w:type="spellStart"/>
            <w:r>
              <w:rPr>
                <w:rFonts w:ascii="Arial" w:hAnsi="Arial" w:cs="Arial"/>
                <w:color w:val="000000"/>
                <w:sz w:val="18"/>
                <w:szCs w:val="18"/>
              </w:rPr>
              <w:t>νση</w:t>
            </w:r>
            <w:proofErr w:type="spellEnd"/>
            <w:r>
              <w:rPr>
                <w:rFonts w:ascii="Arial" w:hAnsi="Arial" w:cs="Arial"/>
                <w:color w:val="000000"/>
                <w:sz w:val="18"/>
                <w:szCs w:val="18"/>
              </w:rPr>
              <w:t xml:space="preserve">: ΓΟΛΓΟΘΑ 2, ΟΑΣΗ </w:t>
            </w:r>
            <w:proofErr w:type="spellStart"/>
            <w:r>
              <w:rPr>
                <w:rFonts w:ascii="Arial" w:hAnsi="Arial" w:cs="Arial"/>
                <w:color w:val="000000"/>
                <w:sz w:val="18"/>
                <w:szCs w:val="18"/>
              </w:rPr>
              <w:t>ΒΑΡΥΠΕΤΡΟΥ</w:t>
            </w:r>
            <w:proofErr w:type="spellEnd"/>
            <w:r>
              <w:rPr>
                <w:rFonts w:ascii="Arial" w:hAnsi="Arial" w:cs="Arial"/>
                <w:color w:val="000000"/>
                <w:sz w:val="18"/>
                <w:szCs w:val="18"/>
              </w:rPr>
              <w:t xml:space="preserve"> ΧΑΝΙΑ, 73100</w:t>
            </w:r>
            <w:r>
              <w:rPr>
                <w:rFonts w:ascii="Arial" w:hAnsi="Arial" w:cs="Arial"/>
                <w:sz w:val="24"/>
                <w:szCs w:val="24"/>
              </w:rPr>
              <w:br/>
            </w:r>
            <w:r>
              <w:rPr>
                <w:rFonts w:ascii="Arial" w:hAnsi="Arial" w:cs="Arial"/>
                <w:color w:val="000000"/>
                <w:sz w:val="18"/>
                <w:szCs w:val="18"/>
              </w:rPr>
              <w:t xml:space="preserve">Πληροφορίες: ΕΙΡΗΝΗ </w:t>
            </w:r>
            <w:proofErr w:type="spellStart"/>
            <w:r>
              <w:rPr>
                <w:rFonts w:ascii="Arial" w:hAnsi="Arial" w:cs="Arial"/>
                <w:color w:val="000000"/>
                <w:sz w:val="18"/>
                <w:szCs w:val="18"/>
              </w:rPr>
              <w:t>ΑΓΟΡΑΣΤΑΚΗ</w:t>
            </w:r>
            <w:proofErr w:type="spellEnd"/>
            <w:r>
              <w:rPr>
                <w:rFonts w:ascii="Arial" w:hAnsi="Arial" w:cs="Arial"/>
                <w:sz w:val="24"/>
                <w:szCs w:val="24"/>
              </w:rPr>
              <w:br/>
            </w:r>
            <w:proofErr w:type="spellStart"/>
            <w:r>
              <w:rPr>
                <w:rFonts w:ascii="Arial" w:hAnsi="Arial" w:cs="Arial"/>
                <w:color w:val="000000"/>
                <w:sz w:val="18"/>
                <w:szCs w:val="18"/>
              </w:rPr>
              <w:t>Τηλ</w:t>
            </w:r>
            <w:proofErr w:type="spellEnd"/>
            <w:r>
              <w:rPr>
                <w:rFonts w:ascii="Arial" w:hAnsi="Arial" w:cs="Arial"/>
                <w:color w:val="000000"/>
                <w:sz w:val="18"/>
                <w:szCs w:val="18"/>
              </w:rPr>
              <w:t>.: 2821066191, 2821029300</w:t>
            </w:r>
            <w:r>
              <w:rPr>
                <w:rFonts w:ascii="Arial" w:hAnsi="Arial" w:cs="Arial"/>
                <w:sz w:val="24"/>
                <w:szCs w:val="24"/>
              </w:rPr>
              <w:br/>
            </w:r>
            <w:proofErr w:type="spellStart"/>
            <w:r>
              <w:rPr>
                <w:rFonts w:ascii="Arial" w:hAnsi="Arial" w:cs="Arial"/>
                <w:color w:val="000000"/>
                <w:sz w:val="18"/>
                <w:szCs w:val="18"/>
              </w:rPr>
              <w:t>Fax</w:t>
            </w:r>
            <w:proofErr w:type="spellEnd"/>
            <w:r>
              <w:rPr>
                <w:rFonts w:ascii="Arial" w:hAnsi="Arial" w:cs="Arial"/>
                <w:color w:val="000000"/>
                <w:sz w:val="18"/>
                <w:szCs w:val="18"/>
              </w:rPr>
              <w:t>: 2821029250</w:t>
            </w:r>
            <w:r>
              <w:rPr>
                <w:rFonts w:ascii="Arial" w:hAnsi="Arial" w:cs="Arial"/>
                <w:sz w:val="24"/>
                <w:szCs w:val="24"/>
              </w:rPr>
              <w:br/>
            </w:r>
            <w:proofErr w:type="spellStart"/>
            <w:r>
              <w:rPr>
                <w:rFonts w:ascii="Arial" w:hAnsi="Arial" w:cs="Arial"/>
                <w:color w:val="000000"/>
                <w:sz w:val="18"/>
                <w:szCs w:val="18"/>
              </w:rPr>
              <w:t>Email</w:t>
            </w:r>
            <w:proofErr w:type="spellEnd"/>
            <w:r>
              <w:rPr>
                <w:rFonts w:ascii="Arial" w:hAnsi="Arial" w:cs="Arial"/>
                <w:color w:val="000000"/>
                <w:sz w:val="18"/>
                <w:szCs w:val="18"/>
              </w:rPr>
              <w:t>: eiriniagorast@yahoo.gr</w:t>
            </w:r>
          </w:p>
        </w:tc>
        <w:tc>
          <w:tcPr>
            <w:tcW w:w="4592" w:type="dxa"/>
            <w:gridSpan w:val="2"/>
            <w:tcBorders>
              <w:top w:val="nil"/>
              <w:left w:val="nil"/>
              <w:bottom w:val="nil"/>
              <w:right w:val="nil"/>
            </w:tcBorders>
            <w:shd w:val="clear" w:color="auto" w:fill="FFFFFF"/>
          </w:tcPr>
          <w:p w14:paraId="4DE5FDF2" w14:textId="77777777" w:rsidR="001D7475" w:rsidRDefault="001D7475">
            <w:pPr>
              <w:widowControl w:val="0"/>
              <w:autoSpaceDE w:val="0"/>
              <w:autoSpaceDN w:val="0"/>
              <w:adjustRightInd w:val="0"/>
              <w:spacing w:after="0" w:line="240" w:lineRule="auto"/>
              <w:ind w:left="108" w:right="108"/>
              <w:jc w:val="center"/>
              <w:rPr>
                <w:rFonts w:ascii="Arial" w:hAnsi="Arial" w:cs="Arial"/>
                <w:sz w:val="24"/>
                <w:szCs w:val="24"/>
              </w:rPr>
            </w:pPr>
          </w:p>
        </w:tc>
        <w:tc>
          <w:tcPr>
            <w:tcW w:w="4763" w:type="dxa"/>
            <w:gridSpan w:val="2"/>
            <w:tcBorders>
              <w:top w:val="nil"/>
              <w:left w:val="nil"/>
              <w:bottom w:val="nil"/>
              <w:right w:val="nil"/>
            </w:tcBorders>
            <w:shd w:val="clear" w:color="auto" w:fill="FFFFFF"/>
          </w:tcPr>
          <w:p w14:paraId="0B4C16A4" w14:textId="77777777" w:rsidR="001D7475" w:rsidRDefault="00CC5369">
            <w:pPr>
              <w:widowControl w:val="0"/>
              <w:autoSpaceDE w:val="0"/>
              <w:autoSpaceDN w:val="0"/>
              <w:adjustRightInd w:val="0"/>
              <w:spacing w:after="0" w:line="300" w:lineRule="atLeast"/>
              <w:ind w:left="108" w:right="108"/>
              <w:rPr>
                <w:rFonts w:ascii="Arial" w:hAnsi="Arial" w:cs="Arial"/>
                <w:color w:val="000000"/>
                <w:sz w:val="20"/>
                <w:szCs w:val="20"/>
              </w:rPr>
            </w:pPr>
            <w:r>
              <w:rPr>
                <w:rFonts w:ascii="Arial" w:hAnsi="Arial" w:cs="Arial"/>
                <w:color w:val="000000"/>
                <w:sz w:val="20"/>
                <w:szCs w:val="20"/>
              </w:rPr>
              <w:t xml:space="preserve"> </w:t>
            </w:r>
          </w:p>
        </w:tc>
      </w:tr>
      <w:tr w:rsidR="001D7475" w14:paraId="2BA5BD2A" w14:textId="77777777">
        <w:tc>
          <w:tcPr>
            <w:tcW w:w="5376" w:type="dxa"/>
            <w:vMerge/>
            <w:tcBorders>
              <w:top w:val="nil"/>
              <w:left w:val="nil"/>
              <w:bottom w:val="nil"/>
              <w:right w:val="nil"/>
            </w:tcBorders>
            <w:shd w:val="clear" w:color="auto" w:fill="FFFFFF"/>
          </w:tcPr>
          <w:p w14:paraId="76D1083A" w14:textId="77777777" w:rsidR="001D7475" w:rsidRDefault="001D7475">
            <w:pPr>
              <w:widowControl w:val="0"/>
              <w:autoSpaceDE w:val="0"/>
              <w:autoSpaceDN w:val="0"/>
              <w:adjustRightInd w:val="0"/>
              <w:spacing w:after="0" w:line="240" w:lineRule="auto"/>
              <w:rPr>
                <w:rFonts w:ascii="Arial" w:hAnsi="Arial" w:cs="Arial"/>
                <w:color w:val="000000"/>
                <w:sz w:val="18"/>
                <w:szCs w:val="18"/>
              </w:rPr>
            </w:pPr>
          </w:p>
        </w:tc>
        <w:tc>
          <w:tcPr>
            <w:tcW w:w="6086" w:type="dxa"/>
            <w:gridSpan w:val="3"/>
            <w:tcBorders>
              <w:top w:val="nil"/>
              <w:left w:val="nil"/>
              <w:bottom w:val="nil"/>
              <w:right w:val="nil"/>
            </w:tcBorders>
            <w:shd w:val="clear" w:color="auto" w:fill="FFFFFF"/>
          </w:tcPr>
          <w:p w14:paraId="4C35905B" w14:textId="77777777" w:rsidR="001D7475" w:rsidRDefault="001D7475">
            <w:pPr>
              <w:widowControl w:val="0"/>
              <w:autoSpaceDE w:val="0"/>
              <w:autoSpaceDN w:val="0"/>
              <w:adjustRightInd w:val="0"/>
              <w:spacing w:after="0" w:line="240" w:lineRule="auto"/>
              <w:ind w:left="108" w:right="108"/>
              <w:jc w:val="center"/>
              <w:rPr>
                <w:rFonts w:ascii="Arial" w:hAnsi="Arial" w:cs="Arial"/>
                <w:sz w:val="24"/>
                <w:szCs w:val="24"/>
              </w:rPr>
            </w:pPr>
          </w:p>
        </w:tc>
        <w:tc>
          <w:tcPr>
            <w:tcW w:w="3269" w:type="dxa"/>
            <w:tcBorders>
              <w:top w:val="nil"/>
              <w:left w:val="nil"/>
              <w:bottom w:val="nil"/>
              <w:right w:val="nil"/>
            </w:tcBorders>
            <w:shd w:val="clear" w:color="auto" w:fill="FFFFFF"/>
          </w:tcPr>
          <w:p w14:paraId="3DEFDF08" w14:textId="77777777" w:rsidR="001D7475" w:rsidRDefault="001D7475">
            <w:pPr>
              <w:widowControl w:val="0"/>
              <w:autoSpaceDE w:val="0"/>
              <w:autoSpaceDN w:val="0"/>
              <w:adjustRightInd w:val="0"/>
              <w:spacing w:after="0" w:line="276" w:lineRule="auto"/>
              <w:ind w:left="216" w:right="216"/>
              <w:rPr>
                <w:rFonts w:ascii="Arial" w:hAnsi="Arial" w:cs="Arial"/>
                <w:color w:val="000000"/>
                <w:sz w:val="18"/>
                <w:szCs w:val="18"/>
              </w:rPr>
            </w:pPr>
          </w:p>
          <w:p w14:paraId="364C05EE" w14:textId="77777777" w:rsidR="001D7475" w:rsidRDefault="00CC5369">
            <w:pPr>
              <w:widowControl w:val="0"/>
              <w:autoSpaceDE w:val="0"/>
              <w:autoSpaceDN w:val="0"/>
              <w:adjustRightInd w:val="0"/>
              <w:spacing w:after="60" w:line="276" w:lineRule="auto"/>
              <w:ind w:left="216" w:right="216"/>
              <w:rPr>
                <w:rFonts w:ascii="Arial" w:hAnsi="Arial" w:cs="Arial"/>
                <w:color w:val="000000"/>
                <w:sz w:val="18"/>
                <w:szCs w:val="18"/>
              </w:rPr>
            </w:pPr>
            <w:r>
              <w:rPr>
                <w:rFonts w:ascii="Arial" w:hAnsi="Arial" w:cs="Arial"/>
                <w:color w:val="000000"/>
                <w:sz w:val="18"/>
                <w:szCs w:val="18"/>
              </w:rPr>
              <w:t>Ημερομηνία: 13/07/2021</w:t>
            </w:r>
          </w:p>
          <w:p w14:paraId="1D8C5501" w14:textId="77777777" w:rsidR="001D7475" w:rsidRDefault="00CC5369">
            <w:pPr>
              <w:widowControl w:val="0"/>
              <w:autoSpaceDE w:val="0"/>
              <w:autoSpaceDN w:val="0"/>
              <w:adjustRightInd w:val="0"/>
              <w:spacing w:after="60" w:line="240" w:lineRule="auto"/>
              <w:ind w:left="216" w:right="216"/>
              <w:rPr>
                <w:rFonts w:ascii="Arial" w:hAnsi="Arial" w:cs="Arial"/>
                <w:color w:val="000000"/>
                <w:sz w:val="18"/>
                <w:szCs w:val="18"/>
              </w:rPr>
            </w:pPr>
            <w:r>
              <w:rPr>
                <w:rFonts w:ascii="Arial" w:hAnsi="Arial" w:cs="Arial"/>
                <w:color w:val="000000"/>
                <w:sz w:val="18"/>
                <w:szCs w:val="18"/>
              </w:rPr>
              <w:t>Α.Π.: 9026</w:t>
            </w:r>
          </w:p>
        </w:tc>
      </w:tr>
      <w:tr w:rsidR="001D7475" w14:paraId="5483EC25" w14:textId="77777777">
        <w:tc>
          <w:tcPr>
            <w:tcW w:w="5376" w:type="dxa"/>
            <w:vMerge/>
            <w:tcBorders>
              <w:top w:val="nil"/>
              <w:left w:val="nil"/>
              <w:bottom w:val="nil"/>
              <w:right w:val="nil"/>
            </w:tcBorders>
            <w:shd w:val="clear" w:color="auto" w:fill="FFFFFF"/>
          </w:tcPr>
          <w:p w14:paraId="1056B7C5" w14:textId="77777777" w:rsidR="001D7475" w:rsidRDefault="001D7475">
            <w:pPr>
              <w:widowControl w:val="0"/>
              <w:autoSpaceDE w:val="0"/>
              <w:autoSpaceDN w:val="0"/>
              <w:adjustRightInd w:val="0"/>
              <w:spacing w:after="0" w:line="240" w:lineRule="auto"/>
              <w:rPr>
                <w:rFonts w:ascii="Arial" w:hAnsi="Arial" w:cs="Arial"/>
                <w:color w:val="000000"/>
                <w:sz w:val="18"/>
                <w:szCs w:val="18"/>
              </w:rPr>
            </w:pPr>
          </w:p>
        </w:tc>
        <w:tc>
          <w:tcPr>
            <w:tcW w:w="6086" w:type="dxa"/>
            <w:gridSpan w:val="3"/>
            <w:tcBorders>
              <w:top w:val="nil"/>
              <w:left w:val="nil"/>
              <w:bottom w:val="nil"/>
              <w:right w:val="nil"/>
            </w:tcBorders>
            <w:shd w:val="clear" w:color="auto" w:fill="FFFFFF"/>
          </w:tcPr>
          <w:p w14:paraId="69D4CD4A" w14:textId="77777777" w:rsidR="001D7475" w:rsidRDefault="001D7475">
            <w:pPr>
              <w:widowControl w:val="0"/>
              <w:autoSpaceDE w:val="0"/>
              <w:autoSpaceDN w:val="0"/>
              <w:adjustRightInd w:val="0"/>
              <w:spacing w:after="0" w:line="240" w:lineRule="auto"/>
              <w:ind w:left="108" w:right="108"/>
              <w:jc w:val="center"/>
              <w:rPr>
                <w:rFonts w:ascii="Arial" w:hAnsi="Arial" w:cs="Arial"/>
                <w:sz w:val="24"/>
                <w:szCs w:val="24"/>
              </w:rPr>
            </w:pPr>
          </w:p>
        </w:tc>
        <w:tc>
          <w:tcPr>
            <w:tcW w:w="3269" w:type="dxa"/>
            <w:tcBorders>
              <w:top w:val="nil"/>
              <w:left w:val="nil"/>
              <w:bottom w:val="nil"/>
              <w:right w:val="nil"/>
            </w:tcBorders>
            <w:shd w:val="clear" w:color="auto" w:fill="FFFFFF"/>
          </w:tcPr>
          <w:p w14:paraId="23D49016" w14:textId="77777777" w:rsidR="001D7475" w:rsidRDefault="00CC5369">
            <w:pPr>
              <w:widowControl w:val="0"/>
              <w:autoSpaceDE w:val="0"/>
              <w:autoSpaceDN w:val="0"/>
              <w:adjustRightInd w:val="0"/>
              <w:spacing w:after="0" w:line="300" w:lineRule="atLeast"/>
              <w:ind w:left="108" w:right="108"/>
              <w:rPr>
                <w:rFonts w:ascii="Arial" w:hAnsi="Arial" w:cs="Arial"/>
                <w:color w:val="000000"/>
                <w:sz w:val="18"/>
                <w:szCs w:val="18"/>
              </w:rPr>
            </w:pPr>
            <w:r>
              <w:rPr>
                <w:rFonts w:ascii="Arial" w:hAnsi="Arial" w:cs="Arial"/>
                <w:color w:val="000000"/>
                <w:sz w:val="18"/>
                <w:szCs w:val="18"/>
              </w:rPr>
              <w:t xml:space="preserve">Προς: </w:t>
            </w:r>
          </w:p>
          <w:p w14:paraId="2CA86DAA" w14:textId="77777777" w:rsidR="001D7475" w:rsidRDefault="001D7475">
            <w:pPr>
              <w:widowControl w:val="0"/>
              <w:autoSpaceDE w:val="0"/>
              <w:autoSpaceDN w:val="0"/>
              <w:adjustRightInd w:val="0"/>
              <w:spacing w:after="0" w:line="300" w:lineRule="atLeast"/>
              <w:ind w:left="108" w:right="108"/>
              <w:rPr>
                <w:rFonts w:ascii="Arial" w:hAnsi="Arial" w:cs="Arial"/>
                <w:color w:val="000000"/>
                <w:sz w:val="18"/>
                <w:szCs w:val="18"/>
              </w:rPr>
            </w:pPr>
          </w:p>
        </w:tc>
      </w:tr>
    </w:tbl>
    <w:p w14:paraId="0496CAAA" w14:textId="77777777" w:rsidR="001D7475" w:rsidRDefault="00CC5369">
      <w:pPr>
        <w:widowControl w:val="0"/>
        <w:tabs>
          <w:tab w:val="left" w:pos="108"/>
        </w:tabs>
        <w:autoSpaceDE w:val="0"/>
        <w:autoSpaceDN w:val="0"/>
        <w:adjustRightInd w:val="0"/>
        <w:spacing w:before="60" w:after="120" w:line="280" w:lineRule="atLeast"/>
        <w:ind w:left="545" w:right="102"/>
        <w:jc w:val="center"/>
        <w:rPr>
          <w:rFonts w:ascii="Arial" w:hAnsi="Arial" w:cs="Arial"/>
          <w:b/>
          <w:bCs/>
          <w:color w:val="000000"/>
          <w:sz w:val="20"/>
          <w:szCs w:val="20"/>
        </w:rPr>
      </w:pPr>
      <w:r>
        <w:rPr>
          <w:rFonts w:ascii="Arial" w:hAnsi="Arial" w:cs="Arial"/>
          <w:b/>
          <w:bCs/>
          <w:color w:val="000000"/>
          <w:sz w:val="20"/>
          <w:szCs w:val="20"/>
        </w:rPr>
        <w:t>ΟΡΙΣΤΙΚΟΣ ΠΙΝΑΚΑΣ ΚΑΤΑΤΑΞΗΣ ΑΞΙΟΛΟΓΗΜΕΝΩΝ ΠΡΟΤΑΣΕΩΝ</w:t>
      </w:r>
    </w:p>
    <w:p w14:paraId="27E98160" w14:textId="77777777" w:rsidR="001D7475" w:rsidRDefault="00CC5369">
      <w:pPr>
        <w:widowControl w:val="0"/>
        <w:autoSpaceDE w:val="0"/>
        <w:autoSpaceDN w:val="0"/>
        <w:adjustRightInd w:val="0"/>
        <w:spacing w:after="0" w:line="264" w:lineRule="auto"/>
        <w:ind w:left="120" w:right="102"/>
        <w:jc w:val="center"/>
        <w:rPr>
          <w:rFonts w:ascii="Arial" w:hAnsi="Arial" w:cs="Arial"/>
          <w:b/>
          <w:bCs/>
          <w:color w:val="000000"/>
          <w:sz w:val="20"/>
          <w:szCs w:val="20"/>
        </w:rPr>
      </w:pPr>
      <w:proofErr w:type="spellStart"/>
      <w:r>
        <w:rPr>
          <w:rFonts w:ascii="Arial" w:hAnsi="Arial" w:cs="Arial"/>
          <w:b/>
          <w:bCs/>
          <w:color w:val="000000"/>
          <w:sz w:val="20"/>
          <w:szCs w:val="20"/>
        </w:rPr>
        <w:t>ΠΚ1</w:t>
      </w:r>
      <w:proofErr w:type="spellEnd"/>
      <w:r>
        <w:rPr>
          <w:rFonts w:ascii="Arial" w:hAnsi="Arial" w:cs="Arial"/>
          <w:b/>
          <w:bCs/>
          <w:color w:val="000000"/>
          <w:sz w:val="20"/>
          <w:szCs w:val="20"/>
        </w:rPr>
        <w:t xml:space="preserve">  ΠΙΝΑΚΑΣ ΚΑΤΑΤΑΞΗΣ ΔΗΜΟΣΙΩΝ ΑΛΙΕΙΑΣ</w:t>
      </w:r>
    </w:p>
    <w:p w14:paraId="4414FA65" w14:textId="77777777" w:rsidR="001D7475" w:rsidRDefault="001D7475">
      <w:pPr>
        <w:widowControl w:val="0"/>
        <w:autoSpaceDE w:val="0"/>
        <w:autoSpaceDN w:val="0"/>
        <w:adjustRightInd w:val="0"/>
        <w:spacing w:after="0" w:line="264" w:lineRule="auto"/>
        <w:ind w:left="120" w:right="102"/>
        <w:rPr>
          <w:rFonts w:ascii="Arial" w:hAnsi="Arial" w:cs="Arial"/>
          <w:color w:val="000000"/>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31"/>
        <w:gridCol w:w="8608"/>
        <w:gridCol w:w="793"/>
        <w:gridCol w:w="1134"/>
        <w:gridCol w:w="850"/>
        <w:gridCol w:w="2093"/>
      </w:tblGrid>
      <w:tr w:rsidR="001D7475" w14:paraId="11F1F243" w14:textId="77777777">
        <w:trPr>
          <w:cantSplit/>
          <w:jc w:val="center"/>
        </w:trPr>
        <w:tc>
          <w:tcPr>
            <w:tcW w:w="15809"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3D6C935" w14:textId="77777777" w:rsidR="001D7475" w:rsidRDefault="00CC5369">
            <w:pPr>
              <w:keepLines/>
              <w:widowControl w:val="0"/>
              <w:tabs>
                <w:tab w:val="left" w:pos="108"/>
              </w:tabs>
              <w:autoSpaceDE w:val="0"/>
              <w:autoSpaceDN w:val="0"/>
              <w:adjustRightInd w:val="0"/>
              <w:spacing w:before="60" w:after="120" w:line="280" w:lineRule="atLeast"/>
              <w:ind w:left="533" w:right="108"/>
              <w:jc w:val="center"/>
              <w:rPr>
                <w:rFonts w:ascii="Arial" w:hAnsi="Arial" w:cs="Arial"/>
                <w:b/>
                <w:bCs/>
                <w:color w:val="000000"/>
                <w:sz w:val="18"/>
                <w:szCs w:val="18"/>
              </w:rPr>
            </w:pPr>
            <w:r>
              <w:rPr>
                <w:rFonts w:ascii="Arial" w:hAnsi="Arial" w:cs="Arial"/>
                <w:b/>
                <w:bCs/>
                <w:color w:val="000000"/>
                <w:sz w:val="18"/>
                <w:szCs w:val="18"/>
              </w:rPr>
              <w:t>ΣΤΟΙΧΕΙΑ ΠΡΟΣΚΛΗΣΗΣ</w:t>
            </w:r>
          </w:p>
        </w:tc>
      </w:tr>
      <w:tr w:rsidR="001D7475" w14:paraId="14233FEF"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7BF7F"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ΕΠΙΧΕΙΡΗΣΙΑΚΟ ΠΡΟΓΡΑΜΜΑ:</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AA25BC"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 xml:space="preserve">Αλιεία και Θάλασσα </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76526D"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44CAC2"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19</w:t>
            </w:r>
          </w:p>
        </w:tc>
      </w:tr>
      <w:tr w:rsidR="001D7475" w14:paraId="6EEAC3F4"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863EE"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ΑΞΟΝΑΣ ΠΡΟΤΕΡΑΙΟΤΗΤΑΣ: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FE6C78"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Αύξηση της απασχόλησης και της εδαφικής συνοχής</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93E441"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7A84EFA"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4</w:t>
            </w:r>
          </w:p>
        </w:tc>
      </w:tr>
      <w:tr w:rsidR="001D7475" w14:paraId="2656DC16"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C6080"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ΘΕΜΑΤΙΚΟΣ ΣΤΟΧΟΣ: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EE7E4"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Προώθηση της βιώσιμης και ποιοτικής απασχόλησης και υποστήριξη της κινητικότητας των εργαζομένων</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D2E40E"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683B8D7"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08</w:t>
            </w:r>
          </w:p>
        </w:tc>
      </w:tr>
      <w:tr w:rsidR="001D7475" w14:paraId="5235E85A"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5F282"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ΕΠΕΝΔΥΤΙΚΗ ΠΡΟΤΕΡΑΙΟΤΗΤΑ:</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75601C"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 xml:space="preserve">Προώθηση της οικονομικής ανάπτυξης, της κοινωνικής ένταξης και της δημιουργίας θέσεων εργασίας και παροχή στήριξης της </w:t>
            </w:r>
            <w:proofErr w:type="spellStart"/>
            <w:r>
              <w:rPr>
                <w:rFonts w:ascii="Arial" w:hAnsi="Arial" w:cs="Arial"/>
                <w:color w:val="000000"/>
                <w:sz w:val="18"/>
                <w:szCs w:val="18"/>
              </w:rPr>
              <w:t>απασχολησιμότητας</w:t>
            </w:r>
            <w:proofErr w:type="spellEnd"/>
            <w:r>
              <w:rPr>
                <w:rFonts w:ascii="Arial" w:hAnsi="Arial" w:cs="Arial"/>
                <w:color w:val="000000"/>
                <w:sz w:val="18"/>
                <w:szCs w:val="18"/>
              </w:rPr>
              <w:t xml:space="preserve">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4E7D1"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26E0802"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4.1</w:t>
            </w:r>
          </w:p>
        </w:tc>
      </w:tr>
      <w:tr w:rsidR="001D7475" w14:paraId="78FFA523"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FA44E"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ΕΙΔΙΚΟΣ ΣΤΟΧΟΣ: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EF2C7C"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Άρθρο 63 Εφαρμογή στρατηγικών τοπικής ανάπτυξης (</w:t>
            </w:r>
            <w:proofErr w:type="spellStart"/>
            <w:r>
              <w:rPr>
                <w:rFonts w:ascii="Arial" w:hAnsi="Arial" w:cs="Arial"/>
                <w:color w:val="000000"/>
                <w:sz w:val="18"/>
                <w:szCs w:val="18"/>
              </w:rPr>
              <w:t>συμπ</w:t>
            </w:r>
            <w:proofErr w:type="spellEnd"/>
            <w:r>
              <w:rPr>
                <w:rFonts w:ascii="Arial" w:hAnsi="Arial" w:cs="Arial"/>
                <w:color w:val="000000"/>
                <w:sz w:val="18"/>
                <w:szCs w:val="18"/>
              </w:rPr>
              <w:t>. οι δαπάνες λειτουργίας και ο συντονισμός)</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A7D77"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FC3811"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02</w:t>
            </w:r>
          </w:p>
        </w:tc>
      </w:tr>
      <w:tr w:rsidR="001D7475" w14:paraId="01D10259"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F1C11"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ΔΡΑΣΗ:</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945E76"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Δεν εφαρμόζεται (Αλιεία)</w:t>
            </w: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8CE1B"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507A851"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99</w:t>
            </w:r>
          </w:p>
        </w:tc>
      </w:tr>
      <w:tr w:rsidR="001D7475" w14:paraId="1AD0900B"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53B86B"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ΠΕΔΙΟ ΠΑΡΕΜΒΑΣΗΣ: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D6C189" w14:textId="77777777" w:rsidR="001D7475" w:rsidRDefault="001D7475">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p>
        </w:tc>
        <w:tc>
          <w:tcPr>
            <w:tcW w:w="7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CB5506"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407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089A01E" w14:textId="77777777" w:rsidR="001D7475" w:rsidRDefault="001D7475">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p>
        </w:tc>
      </w:tr>
      <w:tr w:rsidR="001D7475" w14:paraId="35D77AFF"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32B41C"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ΤΙΤΛΟΣ ΠΡΟΣΚΛΗΣΗΣ: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48645"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 xml:space="preserve">ΔΗΜΟΣΙΕΣ ΕΠΕΝΔΥΣΕΙΣ ΓΙΑ ΤΗΝ ΑΕΙΦΟΡΟ ΑΝΑΠΤΥΞΗ ΤΩΝ ΑΛΙΕΥΤΙΚΩΝ ΠΕΡΙΟΧΩΝ» (Μέτρο 8.3.3: </w:t>
            </w:r>
            <w:proofErr w:type="spellStart"/>
            <w:r>
              <w:rPr>
                <w:rFonts w:ascii="Arial" w:hAnsi="Arial" w:cs="Arial"/>
                <w:color w:val="000000"/>
                <w:sz w:val="18"/>
                <w:szCs w:val="18"/>
              </w:rPr>
              <w:t>Άρ</w:t>
            </w:r>
            <w:proofErr w:type="spellEnd"/>
            <w:r>
              <w:rPr>
                <w:rFonts w:ascii="Arial" w:hAnsi="Arial" w:cs="Arial"/>
                <w:color w:val="000000"/>
                <w:sz w:val="18"/>
                <w:szCs w:val="18"/>
              </w:rPr>
              <w:t xml:space="preserve">. 63.1 του Καν. 508/2014 ‘Εφαρμογή στρατηγικών τοπικής ανάπτυξης με πρωτοβουλία των τοπικών </w:t>
            </w:r>
            <w:proofErr w:type="spellStart"/>
            <w:r>
              <w:rPr>
                <w:rFonts w:ascii="Arial" w:hAnsi="Arial" w:cs="Arial"/>
                <w:color w:val="000000"/>
                <w:sz w:val="18"/>
                <w:szCs w:val="18"/>
              </w:rPr>
              <w:t>κοινοτήτων[για</w:t>
            </w:r>
            <w:proofErr w:type="spellEnd"/>
            <w:r>
              <w:rPr>
                <w:rFonts w:ascii="Arial" w:hAnsi="Arial" w:cs="Arial"/>
                <w:color w:val="000000"/>
                <w:sz w:val="18"/>
                <w:szCs w:val="18"/>
              </w:rPr>
              <w:t xml:space="preserve"> παρεμβάσεις δημοσίου χαρακτήρα]).</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0FAE5B"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ΚΩΔ.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A08FC2"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 xml:space="preserve">63.1 - </w:t>
            </w:r>
            <w:proofErr w:type="spellStart"/>
            <w:r>
              <w:rPr>
                <w:rFonts w:ascii="Arial" w:hAnsi="Arial" w:cs="Arial"/>
                <w:color w:val="000000"/>
                <w:sz w:val="18"/>
                <w:szCs w:val="18"/>
              </w:rPr>
              <w:t>CLLD.5</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B7CFE1"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r>
              <w:rPr>
                <w:rFonts w:ascii="Arial" w:hAnsi="Arial" w:cs="Arial"/>
                <w:b/>
                <w:bCs/>
                <w:color w:val="000000"/>
                <w:sz w:val="18"/>
                <w:szCs w:val="18"/>
              </w:rPr>
              <w:t xml:space="preserve">ΑΡ. </w:t>
            </w:r>
            <w:proofErr w:type="spellStart"/>
            <w:r>
              <w:rPr>
                <w:rFonts w:ascii="Arial" w:hAnsi="Arial" w:cs="Arial"/>
                <w:b/>
                <w:bCs/>
                <w:color w:val="000000"/>
                <w:sz w:val="18"/>
                <w:szCs w:val="18"/>
              </w:rPr>
              <w:t>ΠΡΩΤ</w:t>
            </w:r>
            <w:proofErr w:type="spellEnd"/>
            <w:r>
              <w:rPr>
                <w:rFonts w:ascii="Arial" w:hAnsi="Arial" w:cs="Arial"/>
                <w:b/>
                <w:bCs/>
                <w:color w:val="000000"/>
                <w:sz w:val="18"/>
                <w:szCs w:val="18"/>
              </w:rPr>
              <w:t>.</w:t>
            </w:r>
          </w:p>
        </w:tc>
        <w:tc>
          <w:tcPr>
            <w:tcW w:w="20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AED2BE"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color w:val="000000"/>
                <w:sz w:val="18"/>
                <w:szCs w:val="18"/>
              </w:rPr>
            </w:pPr>
            <w:r>
              <w:rPr>
                <w:rFonts w:ascii="Arial" w:hAnsi="Arial" w:cs="Arial"/>
                <w:color w:val="000000"/>
                <w:sz w:val="18"/>
                <w:szCs w:val="18"/>
              </w:rPr>
              <w:t>12668-15/10/2020</w:t>
            </w:r>
          </w:p>
        </w:tc>
      </w:tr>
      <w:tr w:rsidR="001D7475" w14:paraId="19DAED5F" w14:textId="77777777">
        <w:trPr>
          <w:cantSplit/>
          <w:jc w:val="center"/>
        </w:trPr>
        <w:tc>
          <w:tcPr>
            <w:tcW w:w="23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6566A" w14:textId="77777777" w:rsidR="001D7475" w:rsidRDefault="00CC5369">
            <w:pPr>
              <w:keepLines/>
              <w:widowControl w:val="0"/>
              <w:tabs>
                <w:tab w:val="left" w:pos="108"/>
              </w:tabs>
              <w:autoSpaceDE w:val="0"/>
              <w:autoSpaceDN w:val="0"/>
              <w:adjustRightInd w:val="0"/>
              <w:spacing w:before="60" w:after="60" w:line="240" w:lineRule="auto"/>
              <w:ind w:left="108" w:right="108"/>
              <w:rPr>
                <w:rFonts w:ascii="Arial" w:hAnsi="Arial" w:cs="Arial"/>
                <w:b/>
                <w:bCs/>
                <w:color w:val="000000"/>
                <w:sz w:val="18"/>
                <w:szCs w:val="18"/>
              </w:rPr>
            </w:pPr>
            <w:r>
              <w:rPr>
                <w:rFonts w:ascii="Arial" w:hAnsi="Arial" w:cs="Arial"/>
                <w:b/>
                <w:bCs/>
                <w:color w:val="000000"/>
                <w:sz w:val="18"/>
                <w:szCs w:val="18"/>
              </w:rPr>
              <w:t xml:space="preserve">ΕΠΙΛΕΞΙΜΗ </w:t>
            </w:r>
            <w:proofErr w:type="spellStart"/>
            <w:r>
              <w:rPr>
                <w:rFonts w:ascii="Arial" w:hAnsi="Arial" w:cs="Arial"/>
                <w:b/>
                <w:bCs/>
                <w:color w:val="000000"/>
                <w:sz w:val="18"/>
                <w:szCs w:val="18"/>
              </w:rPr>
              <w:t>Δ.Δ</w:t>
            </w:r>
            <w:proofErr w:type="spellEnd"/>
            <w:r>
              <w:rPr>
                <w:rFonts w:ascii="Arial" w:hAnsi="Arial" w:cs="Arial"/>
                <w:b/>
                <w:bCs/>
                <w:color w:val="000000"/>
                <w:sz w:val="18"/>
                <w:szCs w:val="18"/>
              </w:rPr>
              <w:t>. ΠΡΟΣΚΛΗΣΗΣ:</w:t>
            </w:r>
          </w:p>
        </w:tc>
        <w:tc>
          <w:tcPr>
            <w:tcW w:w="86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DE8D0" w14:textId="77777777" w:rsidR="001D7475" w:rsidRDefault="00CC5369">
            <w:pPr>
              <w:keepLines/>
              <w:widowControl w:val="0"/>
              <w:tabs>
                <w:tab w:val="left" w:pos="108"/>
              </w:tabs>
              <w:autoSpaceDE w:val="0"/>
              <w:autoSpaceDN w:val="0"/>
              <w:adjustRightInd w:val="0"/>
              <w:spacing w:before="60" w:after="60" w:line="240" w:lineRule="auto"/>
              <w:ind w:left="108" w:right="108"/>
              <w:jc w:val="both"/>
              <w:rPr>
                <w:rFonts w:ascii="Arial" w:hAnsi="Arial" w:cs="Arial"/>
                <w:b/>
                <w:bCs/>
                <w:color w:val="000000"/>
                <w:sz w:val="18"/>
                <w:szCs w:val="18"/>
              </w:rPr>
            </w:pPr>
            <w:proofErr w:type="spellStart"/>
            <w:r>
              <w:rPr>
                <w:rFonts w:ascii="Arial" w:hAnsi="Arial" w:cs="Arial"/>
                <w:color w:val="000000"/>
                <w:sz w:val="18"/>
                <w:szCs w:val="18"/>
              </w:rPr>
              <w:t>403.000,00</w:t>
            </w:r>
            <w:r>
              <w:rPr>
                <w:rFonts w:ascii="Arial" w:hAnsi="Arial" w:cs="Arial"/>
                <w:b/>
                <w:bCs/>
                <w:color w:val="000000"/>
                <w:sz w:val="18"/>
                <w:szCs w:val="18"/>
              </w:rPr>
              <w:t>€</w:t>
            </w:r>
            <w:proofErr w:type="spellEnd"/>
          </w:p>
        </w:tc>
        <w:tc>
          <w:tcPr>
            <w:tcW w:w="7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595845" w14:textId="77777777" w:rsidR="001D7475" w:rsidRDefault="001D7475">
            <w:pPr>
              <w:widowControl w:val="0"/>
              <w:autoSpaceDE w:val="0"/>
              <w:autoSpaceDN w:val="0"/>
              <w:adjustRightInd w:val="0"/>
              <w:spacing w:after="0" w:line="240" w:lineRule="auto"/>
              <w:rPr>
                <w:rFonts w:ascii="Arial" w:hAnsi="Arial" w:cs="Arial"/>
                <w:b/>
                <w:bCs/>
                <w:color w:val="000000"/>
                <w:sz w:val="18"/>
                <w:szCs w:val="1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9C0756" w14:textId="77777777" w:rsidR="001D7475" w:rsidRDefault="001D7475">
            <w:pPr>
              <w:widowControl w:val="0"/>
              <w:autoSpaceDE w:val="0"/>
              <w:autoSpaceDN w:val="0"/>
              <w:adjustRightInd w:val="0"/>
              <w:spacing w:after="0" w:line="240" w:lineRule="auto"/>
              <w:rPr>
                <w:rFonts w:ascii="Arial" w:hAnsi="Arial" w:cs="Arial"/>
                <w:color w:val="000000"/>
                <w:sz w:val="18"/>
                <w:szCs w:val="18"/>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D257E3" w14:textId="77777777" w:rsidR="001D7475" w:rsidRDefault="001D7475">
            <w:pPr>
              <w:widowControl w:val="0"/>
              <w:autoSpaceDE w:val="0"/>
              <w:autoSpaceDN w:val="0"/>
              <w:adjustRightInd w:val="0"/>
              <w:spacing w:after="0" w:line="240" w:lineRule="auto"/>
              <w:rPr>
                <w:rFonts w:ascii="Arial" w:hAnsi="Arial" w:cs="Arial"/>
                <w:b/>
                <w:bCs/>
                <w:color w:val="000000"/>
                <w:sz w:val="18"/>
                <w:szCs w:val="18"/>
              </w:rPr>
            </w:pPr>
          </w:p>
        </w:tc>
        <w:tc>
          <w:tcPr>
            <w:tcW w:w="20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82A403" w14:textId="77777777" w:rsidR="001D7475" w:rsidRDefault="001D7475">
            <w:pPr>
              <w:widowControl w:val="0"/>
              <w:autoSpaceDE w:val="0"/>
              <w:autoSpaceDN w:val="0"/>
              <w:adjustRightInd w:val="0"/>
              <w:spacing w:after="0" w:line="240" w:lineRule="auto"/>
              <w:rPr>
                <w:rFonts w:ascii="Arial" w:hAnsi="Arial" w:cs="Arial"/>
                <w:color w:val="000000"/>
                <w:sz w:val="18"/>
                <w:szCs w:val="18"/>
              </w:rPr>
            </w:pPr>
          </w:p>
        </w:tc>
      </w:tr>
    </w:tbl>
    <w:p w14:paraId="33F98798" w14:textId="77777777" w:rsidR="001D7475" w:rsidRDefault="00CC5369">
      <w:pPr>
        <w:widowControl w:val="0"/>
        <w:autoSpaceDE w:val="0"/>
        <w:autoSpaceDN w:val="0"/>
        <w:adjustRightInd w:val="0"/>
        <w:spacing w:after="120" w:line="264" w:lineRule="auto"/>
        <w:ind w:left="120" w:right="102"/>
        <w:rPr>
          <w:rFonts w:ascii="Arial" w:hAnsi="Arial" w:cs="Arial"/>
          <w:color w:val="000000"/>
          <w:sz w:val="20"/>
          <w:szCs w:val="20"/>
        </w:rPr>
      </w:pPr>
      <w:r>
        <w:rPr>
          <w:rFonts w:ascii="Arial" w:hAnsi="Arial" w:cs="Arial"/>
          <w:sz w:val="24"/>
          <w:szCs w:val="24"/>
        </w:rPr>
        <w:br w:type="page"/>
      </w:r>
    </w:p>
    <w:p w14:paraId="06D391FD" w14:textId="77777777" w:rsidR="001D7475" w:rsidRDefault="001D7475">
      <w:pPr>
        <w:widowControl w:val="0"/>
        <w:autoSpaceDE w:val="0"/>
        <w:autoSpaceDN w:val="0"/>
        <w:adjustRightInd w:val="0"/>
        <w:spacing w:after="0" w:line="264" w:lineRule="auto"/>
        <w:ind w:left="120" w:right="102"/>
        <w:rPr>
          <w:rFonts w:ascii="Arial" w:hAnsi="Arial" w:cs="Arial"/>
          <w:color w:val="000000"/>
          <w:sz w:val="20"/>
          <w:szCs w:val="20"/>
        </w:rPr>
      </w:pPr>
    </w:p>
    <w:tbl>
      <w:tblPr>
        <w:tblW w:w="0" w:type="auto"/>
        <w:tblInd w:w="-55" w:type="dxa"/>
        <w:tblLayout w:type="fixed"/>
        <w:tblCellMar>
          <w:left w:w="0" w:type="dxa"/>
          <w:right w:w="0" w:type="dxa"/>
        </w:tblCellMar>
        <w:tblLook w:val="0000" w:firstRow="0" w:lastRow="0" w:firstColumn="0" w:lastColumn="0" w:noHBand="0" w:noVBand="0"/>
      </w:tblPr>
      <w:tblGrid>
        <w:gridCol w:w="270"/>
        <w:gridCol w:w="630"/>
        <w:gridCol w:w="4230"/>
        <w:gridCol w:w="1170"/>
        <w:gridCol w:w="2250"/>
        <w:gridCol w:w="1350"/>
        <w:gridCol w:w="1440"/>
        <w:gridCol w:w="1440"/>
        <w:gridCol w:w="1080"/>
        <w:gridCol w:w="1906"/>
      </w:tblGrid>
      <w:tr w:rsidR="001D7475" w14:paraId="3A86C5B3" w14:textId="77777777">
        <w:trPr>
          <w:tblHeader/>
        </w:trPr>
        <w:tc>
          <w:tcPr>
            <w:tcW w:w="15766" w:type="dxa"/>
            <w:gridSpan w:val="10"/>
            <w:tcBorders>
              <w:top w:val="single" w:sz="4" w:space="0" w:color="000000"/>
              <w:left w:val="single" w:sz="4" w:space="0" w:color="000000"/>
              <w:bottom w:val="single" w:sz="4" w:space="0" w:color="000000"/>
              <w:right w:val="single" w:sz="4" w:space="0" w:color="000000"/>
            </w:tcBorders>
            <w:shd w:val="clear" w:color="auto" w:fill="D9D9D9"/>
            <w:vAlign w:val="center"/>
          </w:tcPr>
          <w:p w14:paraId="7D943A1F"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ΚΑΤΑΤΑΞΗ ΑΞΙΟΛΟΓΗΜΕΝΩΝ ΠΡΟΤΑΣΕΩΝ</w:t>
            </w:r>
          </w:p>
        </w:tc>
      </w:tr>
      <w:tr w:rsidR="001D7475" w14:paraId="177FCFC9" w14:textId="77777777">
        <w:trPr>
          <w:tblHeader/>
        </w:trPr>
        <w:tc>
          <w:tcPr>
            <w:tcW w:w="270" w:type="dxa"/>
            <w:tcBorders>
              <w:top w:val="single" w:sz="4" w:space="0" w:color="000000"/>
              <w:left w:val="single" w:sz="4" w:space="0" w:color="000000"/>
              <w:bottom w:val="single" w:sz="4" w:space="0" w:color="000000"/>
              <w:right w:val="nil"/>
            </w:tcBorders>
            <w:shd w:val="clear" w:color="auto" w:fill="D9D9D9"/>
            <w:vAlign w:val="center"/>
          </w:tcPr>
          <w:p w14:paraId="5F5B4967" w14:textId="77777777" w:rsidR="001D7475" w:rsidRDefault="001D7475">
            <w:pPr>
              <w:widowControl w:val="0"/>
              <w:autoSpaceDE w:val="0"/>
              <w:autoSpaceDN w:val="0"/>
              <w:adjustRightInd w:val="0"/>
              <w:spacing w:after="0" w:line="240" w:lineRule="auto"/>
              <w:ind w:left="108" w:right="108"/>
              <w:rPr>
                <w:rFonts w:ascii="Arial" w:hAnsi="Arial" w:cs="Arial"/>
                <w:sz w:val="24"/>
                <w:szCs w:val="24"/>
              </w:rPr>
            </w:pPr>
          </w:p>
        </w:tc>
        <w:tc>
          <w:tcPr>
            <w:tcW w:w="630" w:type="dxa"/>
            <w:tcBorders>
              <w:top w:val="single" w:sz="4" w:space="0" w:color="000000"/>
              <w:left w:val="nil"/>
              <w:bottom w:val="single" w:sz="4" w:space="0" w:color="000000"/>
              <w:right w:val="single" w:sz="4" w:space="0" w:color="000000"/>
            </w:tcBorders>
            <w:shd w:val="clear" w:color="auto" w:fill="D9D9D9"/>
            <w:vAlign w:val="center"/>
          </w:tcPr>
          <w:p w14:paraId="4C1BEB67" w14:textId="77777777" w:rsidR="001D7475" w:rsidRDefault="00CC5369">
            <w:pPr>
              <w:widowControl w:val="0"/>
              <w:autoSpaceDE w:val="0"/>
              <w:autoSpaceDN w:val="0"/>
              <w:adjustRightInd w:val="0"/>
              <w:spacing w:after="0" w:line="240" w:lineRule="auto"/>
              <w:ind w:left="108" w:right="108"/>
              <w:rPr>
                <w:rFonts w:ascii="Arial" w:hAnsi="Arial" w:cs="Arial"/>
                <w:b/>
                <w:bCs/>
                <w:color w:val="000000"/>
                <w:sz w:val="18"/>
                <w:szCs w:val="18"/>
              </w:rPr>
            </w:pPr>
            <w:r>
              <w:rPr>
                <w:rFonts w:ascii="Arial" w:hAnsi="Arial" w:cs="Arial"/>
                <w:b/>
                <w:bCs/>
                <w:color w:val="000000"/>
                <w:sz w:val="18"/>
                <w:szCs w:val="18"/>
              </w:rPr>
              <w:t>Α/Α</w:t>
            </w:r>
          </w:p>
        </w:tc>
        <w:tc>
          <w:tcPr>
            <w:tcW w:w="423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22B957"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ΤΙΤΛΟΣ ΠΡΑΞΗΣ</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D2029"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 xml:space="preserve">Κωδ. </w:t>
            </w:r>
            <w:proofErr w:type="spellStart"/>
            <w:r>
              <w:rPr>
                <w:rFonts w:ascii="Arial" w:hAnsi="Arial" w:cs="Arial"/>
                <w:b/>
                <w:bCs/>
                <w:color w:val="000000"/>
                <w:sz w:val="18"/>
                <w:szCs w:val="18"/>
              </w:rPr>
              <w:t>ΟΠΣ</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ΕΣΠΑ</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MIS</w:t>
            </w:r>
            <w:proofErr w:type="spellEnd"/>
            <w:r>
              <w:rPr>
                <w:rFonts w:ascii="Arial" w:hAnsi="Arial" w:cs="Arial"/>
                <w:b/>
                <w:bCs/>
                <w:color w:val="000000"/>
                <w:sz w:val="18"/>
                <w:szCs w:val="18"/>
              </w:rPr>
              <w:t>)</w:t>
            </w:r>
          </w:p>
        </w:tc>
        <w:tc>
          <w:tcPr>
            <w:tcW w:w="2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37B1C4"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ΔΙΚΑΙΟΥΧΟΣ</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AB831F"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ΔΗΜΟΣΙΑ ΔΑΠΑΝΗ</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D20AB6"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ΕΠΙΛΕΞΙΜΗ ΔΗΜΟΣΙΑ ΔΑΠΑΝΗ</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F1C8C6"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 xml:space="preserve">ΣΩΡΕΥΤΙΚΗ ΕΠΙΛΕΞΙΜΗ </w:t>
            </w:r>
            <w:proofErr w:type="spellStart"/>
            <w:r>
              <w:rPr>
                <w:rFonts w:ascii="Arial" w:hAnsi="Arial" w:cs="Arial"/>
                <w:b/>
                <w:bCs/>
                <w:color w:val="000000"/>
                <w:sz w:val="18"/>
                <w:szCs w:val="18"/>
              </w:rPr>
              <w:t>ΔΔ</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B039E8" w14:textId="77777777" w:rsidR="001D7475" w:rsidRDefault="00CC5369">
            <w:pPr>
              <w:widowControl w:val="0"/>
              <w:tabs>
                <w:tab w:val="left" w:pos="392"/>
              </w:tabs>
              <w:autoSpaceDE w:val="0"/>
              <w:autoSpaceDN w:val="0"/>
              <w:adjustRightInd w:val="0"/>
              <w:spacing w:before="60" w:after="120" w:line="240" w:lineRule="auto"/>
              <w:ind w:left="108" w:right="108"/>
              <w:jc w:val="center"/>
              <w:rPr>
                <w:rFonts w:ascii="Arial" w:hAnsi="Arial" w:cs="Arial"/>
                <w:b/>
                <w:bCs/>
                <w:color w:val="000000"/>
                <w:sz w:val="18"/>
                <w:szCs w:val="18"/>
              </w:rPr>
            </w:pPr>
            <w:r>
              <w:rPr>
                <w:rFonts w:ascii="Arial" w:hAnsi="Arial" w:cs="Arial"/>
                <w:b/>
                <w:bCs/>
                <w:color w:val="000000"/>
                <w:sz w:val="18"/>
                <w:szCs w:val="18"/>
              </w:rPr>
              <w:t>ΣΥΝΟΛΙΚΗ ΒΑΘΜΟ ΛΟΓΙΑ</w:t>
            </w:r>
          </w:p>
        </w:tc>
        <w:tc>
          <w:tcPr>
            <w:tcW w:w="19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A5B5C" w14:textId="77777777" w:rsidR="001D7475" w:rsidRDefault="00CC5369">
            <w:pPr>
              <w:widowControl w:val="0"/>
              <w:autoSpaceDE w:val="0"/>
              <w:autoSpaceDN w:val="0"/>
              <w:adjustRightInd w:val="0"/>
              <w:spacing w:after="0" w:line="240" w:lineRule="auto"/>
              <w:ind w:left="108" w:right="108"/>
              <w:jc w:val="center"/>
              <w:rPr>
                <w:rFonts w:ascii="Arial" w:hAnsi="Arial" w:cs="Arial"/>
                <w:b/>
                <w:bCs/>
                <w:color w:val="000000"/>
                <w:sz w:val="18"/>
                <w:szCs w:val="18"/>
              </w:rPr>
            </w:pPr>
            <w:r>
              <w:rPr>
                <w:rFonts w:ascii="Arial" w:hAnsi="Arial" w:cs="Arial"/>
                <w:b/>
                <w:bCs/>
                <w:color w:val="000000"/>
                <w:sz w:val="18"/>
                <w:szCs w:val="18"/>
              </w:rPr>
              <w:t>ΑΙΤΙΟΛΟΓΗΣΗ ΤΗΣ ΒΑΘΜΟΛΟΓΙΑΣ</w:t>
            </w:r>
          </w:p>
        </w:tc>
      </w:tr>
      <w:tr w:rsidR="001D7475" w14:paraId="201DB040" w14:textId="77777777">
        <w:tc>
          <w:tcPr>
            <w:tcW w:w="270" w:type="dxa"/>
            <w:vMerge w:val="restart"/>
            <w:tcBorders>
              <w:top w:val="single" w:sz="4" w:space="0" w:color="000000"/>
              <w:left w:val="single" w:sz="4" w:space="0" w:color="000000"/>
              <w:bottom w:val="single" w:sz="4" w:space="0" w:color="000000"/>
              <w:right w:val="nil"/>
            </w:tcBorders>
            <w:shd w:val="clear" w:color="auto" w:fill="FFFFFF"/>
            <w:vAlign w:val="center"/>
          </w:tcPr>
          <w:p w14:paraId="1D531322" w14:textId="77777777" w:rsidR="001D7475" w:rsidRDefault="001D7475">
            <w:pPr>
              <w:widowControl w:val="0"/>
              <w:autoSpaceDE w:val="0"/>
              <w:autoSpaceDN w:val="0"/>
              <w:adjustRightInd w:val="0"/>
              <w:spacing w:after="0" w:line="240" w:lineRule="auto"/>
              <w:rPr>
                <w:rFonts w:ascii="Arial" w:hAnsi="Arial" w:cs="Arial"/>
                <w:sz w:val="24"/>
                <w:szCs w:val="24"/>
              </w:rPr>
            </w:pPr>
          </w:p>
        </w:tc>
        <w:tc>
          <w:tcPr>
            <w:tcW w:w="630" w:type="dxa"/>
            <w:tcBorders>
              <w:top w:val="single" w:sz="4" w:space="0" w:color="000000"/>
              <w:left w:val="nil"/>
              <w:bottom w:val="single" w:sz="4" w:space="0" w:color="000000"/>
              <w:right w:val="single" w:sz="4" w:space="0" w:color="000000"/>
            </w:tcBorders>
            <w:shd w:val="clear" w:color="auto" w:fill="FFFFFF"/>
            <w:vAlign w:val="center"/>
          </w:tcPr>
          <w:p w14:paraId="1711D346"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1</w:t>
            </w:r>
          </w:p>
        </w:tc>
        <w:tc>
          <w:tcPr>
            <w:tcW w:w="4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E2E8B1"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ΠΡΟΜΗΘΕΙΑ  ΚΙΒΩΤΙΩΝ  ΗΛΕΚΤΡΙΚΩΝ ΚΑΙ ΥΔΡΑΥΛΙΚΩΝ  ΠΑΡΟΧΩΝ ΣΚΑΦΩΝ ΣΕ ΛΙΜΑΝΙΑ ΑΡΜΟΔΙΟΤΗΤΑΣ ΛΙΜΕΝΙΚΟΥ ΤΑΜΕΙΟΥ ΝΟΜΟΥ ΧΑΝΙΩΝ</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0593FD"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5093124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B018B"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ΛΙΜΕΝΙΚΟ ΤΑΜΕΙΟ ΝΟΜΟΥ ΧΑΝΙΩΝ</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46E08C"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164.548,00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15DC3"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132.700,00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16C1E7"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132.700,00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19A060"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5.7</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A341A" w14:textId="77777777" w:rsidR="001D7475" w:rsidRDefault="00CC5369">
            <w:pPr>
              <w:widowControl w:val="0"/>
              <w:autoSpaceDE w:val="0"/>
              <w:autoSpaceDN w:val="0"/>
              <w:adjustRightInd w:val="0"/>
              <w:spacing w:after="0" w:line="240" w:lineRule="auto"/>
              <w:ind w:left="108" w:right="108"/>
              <w:rPr>
                <w:rFonts w:ascii="Arial" w:hAnsi="Arial" w:cs="Arial"/>
                <w:color w:val="000080"/>
                <w:sz w:val="18"/>
                <w:szCs w:val="18"/>
              </w:rPr>
            </w:pPr>
            <w:r>
              <w:rPr>
                <w:rFonts w:ascii="Arial" w:hAnsi="Arial" w:cs="Arial"/>
                <w:color w:val="000000"/>
                <w:sz w:val="18"/>
                <w:szCs w:val="18"/>
              </w:rPr>
              <w:t>Σύμφωνα με το ΦΑΠ</w:t>
            </w:r>
            <w:r>
              <w:rPr>
                <w:rFonts w:ascii="Arial" w:hAnsi="Arial" w:cs="Arial"/>
                <w:color w:val="000080"/>
                <w:sz w:val="18"/>
                <w:szCs w:val="18"/>
              </w:rPr>
              <w:t xml:space="preserve">  </w:t>
            </w:r>
          </w:p>
        </w:tc>
      </w:tr>
      <w:tr w:rsidR="001D7475" w14:paraId="5D2A7BF0" w14:textId="77777777">
        <w:tc>
          <w:tcPr>
            <w:tcW w:w="270" w:type="dxa"/>
            <w:vMerge/>
            <w:tcBorders>
              <w:top w:val="single" w:sz="4" w:space="0" w:color="000000"/>
              <w:left w:val="single" w:sz="4" w:space="0" w:color="000000"/>
              <w:bottom w:val="single" w:sz="4" w:space="0" w:color="000000"/>
              <w:right w:val="nil"/>
            </w:tcBorders>
            <w:shd w:val="clear" w:color="auto" w:fill="FFFFFF"/>
            <w:vAlign w:val="center"/>
          </w:tcPr>
          <w:p w14:paraId="2DFF42D2" w14:textId="77777777" w:rsidR="001D7475" w:rsidRDefault="001D7475">
            <w:pPr>
              <w:widowControl w:val="0"/>
              <w:autoSpaceDE w:val="0"/>
              <w:autoSpaceDN w:val="0"/>
              <w:adjustRightInd w:val="0"/>
              <w:spacing w:after="0" w:line="240" w:lineRule="auto"/>
              <w:rPr>
                <w:rFonts w:ascii="Arial" w:hAnsi="Arial" w:cs="Arial"/>
                <w:sz w:val="24"/>
                <w:szCs w:val="24"/>
              </w:rPr>
            </w:pPr>
          </w:p>
        </w:tc>
        <w:tc>
          <w:tcPr>
            <w:tcW w:w="630" w:type="dxa"/>
            <w:tcBorders>
              <w:top w:val="single" w:sz="4" w:space="0" w:color="000000"/>
              <w:left w:val="nil"/>
              <w:bottom w:val="single" w:sz="4" w:space="0" w:color="000000"/>
              <w:right w:val="single" w:sz="4" w:space="0" w:color="000000"/>
            </w:tcBorders>
            <w:shd w:val="clear" w:color="auto" w:fill="FFFFFF"/>
            <w:vAlign w:val="center"/>
          </w:tcPr>
          <w:p w14:paraId="34B33547"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2</w:t>
            </w:r>
          </w:p>
        </w:tc>
        <w:tc>
          <w:tcPr>
            <w:tcW w:w="4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FA71A"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«ΔΗΜΟΤΙΚΟΣ ΧΩΡΟΣ ΣΤΑΘΜΕΥΣΗΣ ΣΤΟ ΑΚΡΩΤΗΡΙΟ ΓΡΑΜΒΟΥΣΑΣ»</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A8722"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5093607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6EF266"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ΔΗΜΟΣ ΚΙΣΣΑΜΟΥ</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62519"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398.992,12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9F518"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398.992,12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C585C"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531.692,12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69590"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4.55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D4B4D7" w14:textId="77777777" w:rsidR="001D7475" w:rsidRDefault="00CC5369">
            <w:pPr>
              <w:widowControl w:val="0"/>
              <w:autoSpaceDE w:val="0"/>
              <w:autoSpaceDN w:val="0"/>
              <w:adjustRightInd w:val="0"/>
              <w:spacing w:after="0" w:line="240" w:lineRule="auto"/>
              <w:ind w:left="108" w:right="108"/>
              <w:rPr>
                <w:rFonts w:ascii="Arial" w:hAnsi="Arial" w:cs="Arial"/>
                <w:color w:val="000080"/>
                <w:sz w:val="18"/>
                <w:szCs w:val="18"/>
              </w:rPr>
            </w:pPr>
            <w:r>
              <w:rPr>
                <w:rFonts w:ascii="Arial" w:hAnsi="Arial" w:cs="Arial"/>
                <w:color w:val="000000"/>
                <w:sz w:val="18"/>
                <w:szCs w:val="18"/>
              </w:rPr>
              <w:t>Σύμφωνα με το ΦΑΠ</w:t>
            </w:r>
            <w:r>
              <w:rPr>
                <w:rFonts w:ascii="Arial" w:hAnsi="Arial" w:cs="Arial"/>
                <w:color w:val="000080"/>
                <w:sz w:val="18"/>
                <w:szCs w:val="18"/>
              </w:rPr>
              <w:t xml:space="preserve">  </w:t>
            </w:r>
          </w:p>
        </w:tc>
      </w:tr>
      <w:tr w:rsidR="001D7475" w14:paraId="69811EC8" w14:textId="77777777">
        <w:tc>
          <w:tcPr>
            <w:tcW w:w="270" w:type="dxa"/>
            <w:vMerge/>
            <w:tcBorders>
              <w:top w:val="single" w:sz="4" w:space="0" w:color="000000"/>
              <w:left w:val="single" w:sz="4" w:space="0" w:color="000000"/>
              <w:bottom w:val="single" w:sz="4" w:space="0" w:color="000000"/>
              <w:right w:val="nil"/>
            </w:tcBorders>
            <w:shd w:val="clear" w:color="auto" w:fill="FFFFFF"/>
            <w:vAlign w:val="center"/>
          </w:tcPr>
          <w:p w14:paraId="41E18C3D" w14:textId="77777777" w:rsidR="001D7475" w:rsidRDefault="001D7475">
            <w:pPr>
              <w:widowControl w:val="0"/>
              <w:autoSpaceDE w:val="0"/>
              <w:autoSpaceDN w:val="0"/>
              <w:adjustRightInd w:val="0"/>
              <w:spacing w:after="0" w:line="240" w:lineRule="auto"/>
              <w:rPr>
                <w:rFonts w:ascii="Arial" w:hAnsi="Arial" w:cs="Arial"/>
                <w:sz w:val="24"/>
                <w:szCs w:val="24"/>
              </w:rPr>
            </w:pPr>
          </w:p>
        </w:tc>
        <w:tc>
          <w:tcPr>
            <w:tcW w:w="630" w:type="dxa"/>
            <w:tcBorders>
              <w:top w:val="single" w:sz="4" w:space="0" w:color="000000"/>
              <w:left w:val="nil"/>
              <w:bottom w:val="single" w:sz="4" w:space="0" w:color="000000"/>
              <w:right w:val="single" w:sz="4" w:space="0" w:color="000000"/>
            </w:tcBorders>
            <w:shd w:val="clear" w:color="auto" w:fill="FFFFFF"/>
            <w:vAlign w:val="center"/>
          </w:tcPr>
          <w:p w14:paraId="04CDE923"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3</w:t>
            </w:r>
          </w:p>
        </w:tc>
        <w:tc>
          <w:tcPr>
            <w:tcW w:w="4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75A98C"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 xml:space="preserve">ΔΙΑΜΟΡΦΩΣΗ ΠΑΡΚΟΥ </w:t>
            </w:r>
            <w:proofErr w:type="spellStart"/>
            <w:r>
              <w:rPr>
                <w:rFonts w:ascii="Arial" w:hAnsi="Arial" w:cs="Arial"/>
                <w:color w:val="000000"/>
                <w:sz w:val="18"/>
                <w:szCs w:val="18"/>
              </w:rPr>
              <w:t>ΜΑΛΕΜΕ</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644CA"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5086421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9C690"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ΔΗΜΟΣ ΠΛΑΤΑΝΙΑ</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03393C"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282.458,05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B7921B"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282.458,05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CF172"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814.150,17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781DF"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4.1</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E3196" w14:textId="77777777" w:rsidR="001D7475" w:rsidRDefault="00CC5369">
            <w:pPr>
              <w:widowControl w:val="0"/>
              <w:autoSpaceDE w:val="0"/>
              <w:autoSpaceDN w:val="0"/>
              <w:adjustRightInd w:val="0"/>
              <w:spacing w:after="0" w:line="240" w:lineRule="auto"/>
              <w:ind w:left="108" w:right="108"/>
              <w:rPr>
                <w:rFonts w:ascii="Arial" w:hAnsi="Arial" w:cs="Arial"/>
                <w:color w:val="000080"/>
                <w:sz w:val="18"/>
                <w:szCs w:val="18"/>
              </w:rPr>
            </w:pPr>
            <w:r>
              <w:rPr>
                <w:rFonts w:ascii="Arial" w:hAnsi="Arial" w:cs="Arial"/>
                <w:color w:val="000000"/>
                <w:sz w:val="18"/>
                <w:szCs w:val="18"/>
              </w:rPr>
              <w:t>Σύμφωνα με το ΦΑΠ</w:t>
            </w:r>
            <w:r>
              <w:rPr>
                <w:rFonts w:ascii="Arial" w:hAnsi="Arial" w:cs="Arial"/>
                <w:color w:val="000080"/>
                <w:sz w:val="18"/>
                <w:szCs w:val="18"/>
              </w:rPr>
              <w:t xml:space="preserve">  </w:t>
            </w:r>
          </w:p>
        </w:tc>
      </w:tr>
      <w:tr w:rsidR="001D7475" w14:paraId="7ED62E37" w14:textId="77777777">
        <w:tc>
          <w:tcPr>
            <w:tcW w:w="270" w:type="dxa"/>
            <w:tcBorders>
              <w:top w:val="single" w:sz="4" w:space="0" w:color="000000"/>
              <w:left w:val="single" w:sz="4" w:space="0" w:color="000000"/>
              <w:bottom w:val="single" w:sz="4" w:space="0" w:color="000000"/>
              <w:right w:val="nil"/>
            </w:tcBorders>
            <w:shd w:val="clear" w:color="auto" w:fill="FFFFFF"/>
            <w:vAlign w:val="center"/>
          </w:tcPr>
          <w:p w14:paraId="1986CFF3" w14:textId="77777777" w:rsidR="001D7475" w:rsidRDefault="001D7475">
            <w:pPr>
              <w:widowControl w:val="0"/>
              <w:autoSpaceDE w:val="0"/>
              <w:autoSpaceDN w:val="0"/>
              <w:adjustRightInd w:val="0"/>
              <w:spacing w:after="0" w:line="240" w:lineRule="auto"/>
              <w:rPr>
                <w:rFonts w:ascii="Arial" w:hAnsi="Arial" w:cs="Arial"/>
                <w:sz w:val="24"/>
                <w:szCs w:val="24"/>
              </w:rPr>
            </w:pPr>
          </w:p>
        </w:tc>
        <w:tc>
          <w:tcPr>
            <w:tcW w:w="630" w:type="dxa"/>
            <w:tcBorders>
              <w:top w:val="single" w:sz="4" w:space="0" w:color="000000"/>
              <w:left w:val="nil"/>
              <w:bottom w:val="single" w:sz="4" w:space="0" w:color="000000"/>
              <w:right w:val="single" w:sz="4" w:space="0" w:color="000000"/>
            </w:tcBorders>
            <w:shd w:val="clear" w:color="auto" w:fill="FFFFFF"/>
            <w:vAlign w:val="center"/>
          </w:tcPr>
          <w:p w14:paraId="63E46954"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6"/>
                <w:szCs w:val="16"/>
              </w:rPr>
            </w:pPr>
            <w:r>
              <w:rPr>
                <w:rFonts w:ascii="Arial" w:hAnsi="Arial" w:cs="Arial"/>
                <w:color w:val="000000"/>
                <w:sz w:val="16"/>
                <w:szCs w:val="16"/>
              </w:rPr>
              <w:t>4</w:t>
            </w:r>
          </w:p>
        </w:tc>
        <w:tc>
          <w:tcPr>
            <w:tcW w:w="4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9A35E"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ΑΝΑΠΛΑΣΗ ΚΟΙΝΟΧΡΗΣΤΟΥ ΧΩΡΟΥ ΣΤΟΝ ΟΙΚΙΣΜΟ ΚΟΛΥΜΒΑΡΙ</w:t>
            </w:r>
          </w:p>
        </w:tc>
        <w:tc>
          <w:tcPr>
            <w:tcW w:w="11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D1D8C"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5093537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359E0" w14:textId="77777777" w:rsidR="001D7475" w:rsidRDefault="00CC5369">
            <w:pPr>
              <w:widowControl w:val="0"/>
              <w:autoSpaceDE w:val="0"/>
              <w:autoSpaceDN w:val="0"/>
              <w:adjustRightInd w:val="0"/>
              <w:spacing w:after="0" w:line="240" w:lineRule="auto"/>
              <w:ind w:left="108" w:right="108"/>
              <w:rPr>
                <w:rFonts w:ascii="Arial" w:hAnsi="Arial" w:cs="Arial"/>
                <w:color w:val="000000"/>
                <w:sz w:val="18"/>
                <w:szCs w:val="18"/>
              </w:rPr>
            </w:pPr>
            <w:r>
              <w:rPr>
                <w:rFonts w:ascii="Arial" w:hAnsi="Arial" w:cs="Arial"/>
                <w:color w:val="000000"/>
                <w:sz w:val="18"/>
                <w:szCs w:val="18"/>
              </w:rPr>
              <w:t>ΔΗΜΟΣ ΠΛΑΤΑΝΙΑ</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EBD44C"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449.036,72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3C2D12"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449.036,72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99CDA0" w14:textId="77777777" w:rsidR="001D7475" w:rsidRDefault="00CC5369">
            <w:pPr>
              <w:widowControl w:val="0"/>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1.263.186,89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254E8" w14:textId="77777777" w:rsidR="001D7475" w:rsidRDefault="00CC5369">
            <w:pPr>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4.5</w:t>
            </w:r>
          </w:p>
        </w:tc>
        <w:tc>
          <w:tcPr>
            <w:tcW w:w="19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023B2" w14:textId="77777777" w:rsidR="001D7475" w:rsidRDefault="00CC5369">
            <w:pPr>
              <w:widowControl w:val="0"/>
              <w:autoSpaceDE w:val="0"/>
              <w:autoSpaceDN w:val="0"/>
              <w:adjustRightInd w:val="0"/>
              <w:spacing w:after="0" w:line="240" w:lineRule="auto"/>
              <w:ind w:left="108" w:right="108"/>
              <w:rPr>
                <w:rFonts w:ascii="Arial" w:hAnsi="Arial" w:cs="Arial"/>
                <w:color w:val="000080"/>
                <w:sz w:val="18"/>
                <w:szCs w:val="18"/>
              </w:rPr>
            </w:pPr>
            <w:r>
              <w:rPr>
                <w:rFonts w:ascii="Arial" w:hAnsi="Arial" w:cs="Arial"/>
                <w:color w:val="000000"/>
                <w:sz w:val="18"/>
                <w:szCs w:val="18"/>
              </w:rPr>
              <w:t>*</w:t>
            </w:r>
            <w:r>
              <w:rPr>
                <w:rFonts w:ascii="Arial" w:hAnsi="Arial" w:cs="Arial"/>
                <w:color w:val="000080"/>
                <w:sz w:val="18"/>
                <w:szCs w:val="18"/>
              </w:rPr>
              <w:t xml:space="preserve">  </w:t>
            </w:r>
          </w:p>
        </w:tc>
      </w:tr>
    </w:tbl>
    <w:p w14:paraId="79B7E9EA" w14:textId="77777777" w:rsidR="001D7475" w:rsidRDefault="001D7475">
      <w:pPr>
        <w:widowControl w:val="0"/>
        <w:autoSpaceDE w:val="0"/>
        <w:autoSpaceDN w:val="0"/>
        <w:adjustRightInd w:val="0"/>
        <w:spacing w:after="0" w:line="264" w:lineRule="auto"/>
        <w:ind w:left="120" w:right="102"/>
        <w:rPr>
          <w:rFonts w:ascii="Arial" w:hAnsi="Arial" w:cs="Arial"/>
          <w:color w:val="000000"/>
          <w:sz w:val="20"/>
          <w:szCs w:val="20"/>
        </w:rPr>
      </w:pPr>
    </w:p>
    <w:p w14:paraId="1F95B29E" w14:textId="77777777" w:rsidR="001D7475" w:rsidRDefault="00CC5369">
      <w:pPr>
        <w:widowControl w:val="0"/>
        <w:autoSpaceDE w:val="0"/>
        <w:autoSpaceDN w:val="0"/>
        <w:adjustRightInd w:val="0"/>
        <w:spacing w:before="60" w:after="120" w:line="280" w:lineRule="atLeast"/>
        <w:ind w:left="546" w:right="669"/>
        <w:jc w:val="both"/>
        <w:rPr>
          <w:rFonts w:ascii="Arial" w:hAnsi="Arial" w:cs="Arial"/>
          <w:color w:val="000000"/>
          <w:sz w:val="18"/>
          <w:szCs w:val="18"/>
        </w:rPr>
      </w:pPr>
      <w:r>
        <w:rPr>
          <w:rFonts w:ascii="Arial" w:hAnsi="Arial" w:cs="Arial"/>
          <w:color w:val="000000"/>
          <w:sz w:val="18"/>
          <w:szCs w:val="18"/>
        </w:rPr>
        <w:t xml:space="preserve">Βάσει της διαθέσιμης Επιλέξιμης Δημόσιας Δαπάνης της Πρόσκλησης και </w:t>
      </w:r>
      <w:proofErr w:type="spellStart"/>
      <w:r>
        <w:rPr>
          <w:rFonts w:ascii="Arial" w:hAnsi="Arial" w:cs="Arial"/>
          <w:color w:val="000000"/>
          <w:sz w:val="18"/>
          <w:szCs w:val="18"/>
        </w:rPr>
        <w:t>τουοριστικού</w:t>
      </w:r>
      <w:proofErr w:type="spellEnd"/>
      <w:r>
        <w:rPr>
          <w:rFonts w:ascii="Arial" w:hAnsi="Arial" w:cs="Arial"/>
          <w:color w:val="000000"/>
          <w:sz w:val="18"/>
          <w:szCs w:val="18"/>
        </w:rPr>
        <w:t xml:space="preserve"> Πίνακα κατάταξης των αξιολογημένων προτάσεων, </w:t>
      </w:r>
      <w:r>
        <w:rPr>
          <w:rFonts w:ascii="Arial" w:hAnsi="Arial" w:cs="Arial"/>
          <w:b/>
          <w:bCs/>
          <w:color w:val="000000"/>
          <w:sz w:val="18"/>
          <w:szCs w:val="18"/>
        </w:rPr>
        <w:t xml:space="preserve">οι προτάσεις που προτείνονται προς ένταξη στο </w:t>
      </w:r>
      <w:proofErr w:type="spellStart"/>
      <w:r>
        <w:rPr>
          <w:rFonts w:ascii="Arial" w:hAnsi="Arial" w:cs="Arial"/>
          <w:b/>
          <w:bCs/>
          <w:color w:val="000000"/>
          <w:sz w:val="18"/>
          <w:szCs w:val="18"/>
        </w:rPr>
        <w:t>ΕΠ</w:t>
      </w:r>
      <w:proofErr w:type="spellEnd"/>
      <w:r>
        <w:rPr>
          <w:rFonts w:ascii="Arial" w:hAnsi="Arial" w:cs="Arial"/>
          <w:b/>
          <w:bCs/>
          <w:color w:val="000000"/>
          <w:sz w:val="18"/>
          <w:szCs w:val="18"/>
        </w:rPr>
        <w:t xml:space="preserve"> είναι οι προτάσεις με α/α 1 έως 3.</w:t>
      </w:r>
      <w:r>
        <w:rPr>
          <w:rFonts w:ascii="Arial" w:hAnsi="Arial" w:cs="Arial"/>
          <w:color w:val="000000"/>
          <w:sz w:val="18"/>
          <w:szCs w:val="18"/>
        </w:rPr>
        <w:t xml:space="preserve"> </w:t>
      </w:r>
    </w:p>
    <w:p w14:paraId="4CF20D92" w14:textId="77777777" w:rsidR="001D7475" w:rsidRDefault="00CC5369">
      <w:pPr>
        <w:widowControl w:val="0"/>
        <w:autoSpaceDE w:val="0"/>
        <w:autoSpaceDN w:val="0"/>
        <w:adjustRightInd w:val="0"/>
        <w:spacing w:after="120" w:line="280" w:lineRule="atLeast"/>
        <w:ind w:left="546" w:right="669"/>
        <w:jc w:val="both"/>
        <w:rPr>
          <w:rFonts w:ascii="Arial" w:hAnsi="Arial" w:cs="Arial"/>
          <w:color w:val="000000"/>
          <w:sz w:val="18"/>
          <w:szCs w:val="18"/>
        </w:rPr>
      </w:pPr>
      <w:r>
        <w:rPr>
          <w:rFonts w:ascii="Arial" w:hAnsi="Arial" w:cs="Arial"/>
          <w:color w:val="000000"/>
          <w:sz w:val="18"/>
          <w:szCs w:val="18"/>
        </w:rPr>
        <w:t xml:space="preserve">* Σύμφωνα με την συνημμένη επιστολή του Δ. Πλατανιά δεν επιθυμούν να αξιολογηθεί το έργο με </w:t>
      </w:r>
      <w:proofErr w:type="spellStart"/>
      <w:r>
        <w:rPr>
          <w:rFonts w:ascii="Arial" w:hAnsi="Arial" w:cs="Arial"/>
          <w:color w:val="000000"/>
          <w:sz w:val="18"/>
          <w:szCs w:val="18"/>
        </w:rPr>
        <w:t>Κωδ</w:t>
      </w:r>
      <w:proofErr w:type="spellEnd"/>
      <w:r>
        <w:rPr>
          <w:rFonts w:ascii="Arial" w:hAnsi="Arial" w:cs="Arial"/>
          <w:color w:val="000000"/>
          <w:sz w:val="18"/>
          <w:szCs w:val="18"/>
        </w:rPr>
        <w:t xml:space="preserve"> </w:t>
      </w:r>
      <w:proofErr w:type="spellStart"/>
      <w:r>
        <w:rPr>
          <w:rFonts w:ascii="Arial" w:hAnsi="Arial" w:cs="Arial"/>
          <w:color w:val="000000"/>
          <w:sz w:val="18"/>
          <w:szCs w:val="18"/>
        </w:rPr>
        <w:t>MIS</w:t>
      </w:r>
      <w:proofErr w:type="spellEnd"/>
      <w:r>
        <w:rPr>
          <w:rFonts w:ascii="Arial" w:hAnsi="Arial" w:cs="Arial"/>
          <w:color w:val="000000"/>
          <w:sz w:val="18"/>
          <w:szCs w:val="18"/>
        </w:rPr>
        <w:t xml:space="preserve"> 5093537</w:t>
      </w:r>
    </w:p>
    <w:p w14:paraId="7CFF8063" w14:textId="77777777" w:rsidR="001D7475" w:rsidRDefault="00CC5369">
      <w:pPr>
        <w:widowControl w:val="0"/>
        <w:autoSpaceDE w:val="0"/>
        <w:autoSpaceDN w:val="0"/>
        <w:adjustRightInd w:val="0"/>
        <w:spacing w:after="0" w:line="276" w:lineRule="auto"/>
        <w:ind w:left="120" w:right="102"/>
        <w:jc w:val="center"/>
        <w:rPr>
          <w:rFonts w:ascii="Arial" w:hAnsi="Arial" w:cs="Arial"/>
          <w:b/>
          <w:bCs/>
          <w:color w:val="000000"/>
          <w:sz w:val="24"/>
          <w:szCs w:val="24"/>
        </w:rPr>
      </w:pPr>
      <w:r>
        <w:rPr>
          <w:rFonts w:ascii="Arial" w:hAnsi="Arial" w:cs="Arial"/>
          <w:b/>
          <w:bCs/>
          <w:color w:val="000000"/>
          <w:sz w:val="24"/>
          <w:szCs w:val="24"/>
        </w:rPr>
        <w:t xml:space="preserve">ΓΙΑ ΤΟΝ </w:t>
      </w:r>
      <w:proofErr w:type="spellStart"/>
      <w:r>
        <w:rPr>
          <w:rFonts w:ascii="Arial" w:hAnsi="Arial" w:cs="Arial"/>
          <w:b/>
          <w:bCs/>
          <w:color w:val="000000"/>
          <w:sz w:val="24"/>
          <w:szCs w:val="24"/>
        </w:rPr>
        <w:t>Ε.Φ</w:t>
      </w:r>
      <w:proofErr w:type="spellEnd"/>
      <w:r>
        <w:rPr>
          <w:rFonts w:ascii="Arial" w:hAnsi="Arial" w:cs="Arial"/>
          <w:b/>
          <w:bCs/>
          <w:color w:val="000000"/>
          <w:sz w:val="24"/>
          <w:szCs w:val="24"/>
        </w:rPr>
        <w:t xml:space="preserve">. </w:t>
      </w:r>
      <w:proofErr w:type="spellStart"/>
      <w:r>
        <w:rPr>
          <w:rFonts w:ascii="Arial" w:hAnsi="Arial" w:cs="Arial"/>
          <w:b/>
          <w:bCs/>
          <w:color w:val="000000"/>
          <w:sz w:val="24"/>
          <w:szCs w:val="24"/>
        </w:rPr>
        <w:t>ΟΑΚ</w:t>
      </w:r>
      <w:proofErr w:type="spellEnd"/>
      <w:r>
        <w:rPr>
          <w:rFonts w:ascii="Arial" w:hAnsi="Arial" w:cs="Arial"/>
          <w:b/>
          <w:bCs/>
          <w:color w:val="000000"/>
          <w:sz w:val="24"/>
          <w:szCs w:val="24"/>
        </w:rPr>
        <w:t xml:space="preserve"> ΑΕ</w:t>
      </w:r>
      <w:r>
        <w:rPr>
          <w:rFonts w:ascii="Arial" w:hAnsi="Arial" w:cs="Arial"/>
          <w:sz w:val="24"/>
          <w:szCs w:val="24"/>
        </w:rPr>
        <w:br/>
      </w:r>
      <w:r>
        <w:rPr>
          <w:rFonts w:ascii="Arial" w:hAnsi="Arial" w:cs="Arial"/>
          <w:b/>
          <w:bCs/>
          <w:color w:val="000000"/>
          <w:sz w:val="24"/>
          <w:szCs w:val="24"/>
        </w:rPr>
        <w:t>Ο ΔΙΕΥΘΥΝΩΝ ΣΥΜΒΟΥΛΟΣ</w:t>
      </w:r>
    </w:p>
    <w:p w14:paraId="70ED5ACF" w14:textId="77777777" w:rsidR="001D7475" w:rsidRDefault="001D7475">
      <w:pPr>
        <w:widowControl w:val="0"/>
        <w:autoSpaceDE w:val="0"/>
        <w:autoSpaceDN w:val="0"/>
        <w:adjustRightInd w:val="0"/>
        <w:spacing w:after="0" w:line="276" w:lineRule="auto"/>
        <w:ind w:left="120" w:right="102"/>
        <w:jc w:val="center"/>
        <w:rPr>
          <w:rFonts w:ascii="Arial" w:hAnsi="Arial" w:cs="Arial"/>
          <w:color w:val="000000"/>
          <w:sz w:val="24"/>
          <w:szCs w:val="24"/>
        </w:rPr>
      </w:pPr>
    </w:p>
    <w:p w14:paraId="5CC1B959" w14:textId="77777777" w:rsidR="001D7475" w:rsidRDefault="001D7475">
      <w:pPr>
        <w:widowControl w:val="0"/>
        <w:autoSpaceDE w:val="0"/>
        <w:autoSpaceDN w:val="0"/>
        <w:adjustRightInd w:val="0"/>
        <w:spacing w:after="100" w:line="264" w:lineRule="auto"/>
        <w:ind w:left="120" w:right="102"/>
        <w:jc w:val="center"/>
        <w:rPr>
          <w:rFonts w:ascii="Arial" w:hAnsi="Arial" w:cs="Arial"/>
          <w:color w:val="000000"/>
          <w:sz w:val="24"/>
          <w:szCs w:val="24"/>
        </w:rPr>
      </w:pPr>
    </w:p>
    <w:p w14:paraId="0EF078CE" w14:textId="77777777" w:rsidR="001D7475" w:rsidRDefault="00CC5369">
      <w:pPr>
        <w:widowControl w:val="0"/>
        <w:autoSpaceDE w:val="0"/>
        <w:autoSpaceDN w:val="0"/>
        <w:adjustRightInd w:val="0"/>
        <w:spacing w:after="100" w:line="264" w:lineRule="auto"/>
        <w:ind w:left="120" w:right="102"/>
        <w:jc w:val="center"/>
        <w:rPr>
          <w:rFonts w:ascii="Arial" w:hAnsi="Arial" w:cs="Arial"/>
          <w:b/>
          <w:bCs/>
          <w:color w:val="000000"/>
          <w:sz w:val="24"/>
          <w:szCs w:val="24"/>
        </w:rPr>
      </w:pPr>
      <w:r>
        <w:rPr>
          <w:rFonts w:ascii="Arial" w:hAnsi="Arial" w:cs="Arial"/>
          <w:b/>
          <w:bCs/>
          <w:color w:val="000000"/>
          <w:sz w:val="24"/>
          <w:szCs w:val="24"/>
        </w:rPr>
        <w:t xml:space="preserve">ΑΡΙΣΤΕΙΔΗΣ </w:t>
      </w:r>
      <w:proofErr w:type="spellStart"/>
      <w:r>
        <w:rPr>
          <w:rFonts w:ascii="Arial" w:hAnsi="Arial" w:cs="Arial"/>
          <w:b/>
          <w:bCs/>
          <w:color w:val="000000"/>
          <w:sz w:val="24"/>
          <w:szCs w:val="24"/>
        </w:rPr>
        <w:t>ΠΑΠΑΔΟΓΙΑΝΝΗΣ</w:t>
      </w:r>
      <w:proofErr w:type="spellEnd"/>
    </w:p>
    <w:p w14:paraId="3A5738C6" w14:textId="77777777" w:rsidR="001D7475" w:rsidRDefault="001D7475">
      <w:pPr>
        <w:widowControl w:val="0"/>
        <w:autoSpaceDE w:val="0"/>
        <w:autoSpaceDN w:val="0"/>
        <w:adjustRightInd w:val="0"/>
        <w:spacing w:after="100" w:line="264" w:lineRule="auto"/>
        <w:ind w:left="120" w:right="102"/>
        <w:jc w:val="center"/>
        <w:rPr>
          <w:rFonts w:ascii="Arial" w:hAnsi="Arial" w:cs="Arial"/>
          <w:color w:val="000000"/>
          <w:sz w:val="24"/>
          <w:szCs w:val="24"/>
        </w:rPr>
      </w:pPr>
    </w:p>
    <w:p w14:paraId="3F29D7C6" w14:textId="77777777" w:rsidR="001D7475" w:rsidRDefault="001D7475">
      <w:pPr>
        <w:widowControl w:val="0"/>
        <w:autoSpaceDE w:val="0"/>
        <w:autoSpaceDN w:val="0"/>
        <w:adjustRightInd w:val="0"/>
        <w:spacing w:after="0" w:line="240" w:lineRule="auto"/>
        <w:ind w:left="120" w:right="102"/>
        <w:rPr>
          <w:rFonts w:ascii="Arial" w:hAnsi="Arial" w:cs="Arial"/>
          <w:color w:val="000000"/>
          <w:sz w:val="24"/>
          <w:szCs w:val="24"/>
        </w:rPr>
      </w:pPr>
    </w:p>
    <w:p w14:paraId="4347AA96" w14:textId="77777777" w:rsidR="001D7475" w:rsidRDefault="001D7475">
      <w:pPr>
        <w:widowControl w:val="0"/>
        <w:autoSpaceDE w:val="0"/>
        <w:autoSpaceDN w:val="0"/>
        <w:adjustRightInd w:val="0"/>
        <w:spacing w:after="0" w:line="240" w:lineRule="auto"/>
        <w:ind w:left="120" w:right="102"/>
        <w:rPr>
          <w:rFonts w:ascii="Arial" w:hAnsi="Arial" w:cs="Arial"/>
          <w:color w:val="000000"/>
          <w:sz w:val="18"/>
          <w:szCs w:val="18"/>
        </w:rPr>
      </w:pPr>
    </w:p>
    <w:p w14:paraId="2F68064C" w14:textId="77777777" w:rsidR="00CC5369" w:rsidRDefault="00CC5369">
      <w:pPr>
        <w:widowControl w:val="0"/>
        <w:tabs>
          <w:tab w:val="left" w:pos="108"/>
        </w:tabs>
        <w:autoSpaceDE w:val="0"/>
        <w:autoSpaceDN w:val="0"/>
        <w:adjustRightInd w:val="0"/>
        <w:spacing w:after="0" w:line="240" w:lineRule="auto"/>
        <w:ind w:left="120" w:right="669"/>
        <w:jc w:val="center"/>
        <w:rPr>
          <w:rFonts w:ascii="Arial" w:hAnsi="Arial" w:cs="Arial"/>
          <w:sz w:val="24"/>
          <w:szCs w:val="24"/>
        </w:rPr>
      </w:pPr>
      <w:bookmarkStart w:id="1" w:name="page_total_master0"/>
      <w:bookmarkStart w:id="2" w:name="page_total"/>
      <w:bookmarkEnd w:id="1"/>
      <w:bookmarkEnd w:id="2"/>
    </w:p>
    <w:sectPr w:rsidR="00CC5369">
      <w:footerReference w:type="default" r:id="rId8"/>
      <w:pgSz w:w="16820" w:h="11900" w:orient="landscape"/>
      <w:pgMar w:top="220" w:right="560" w:bottom="280" w:left="560" w:header="238"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A3575" w14:textId="77777777" w:rsidR="005A49FF" w:rsidRDefault="005A49FF">
      <w:pPr>
        <w:spacing w:after="0" w:line="240" w:lineRule="auto"/>
      </w:pPr>
      <w:r>
        <w:separator/>
      </w:r>
    </w:p>
  </w:endnote>
  <w:endnote w:type="continuationSeparator" w:id="0">
    <w:p w14:paraId="0C0EC585" w14:textId="77777777" w:rsidR="005A49FF" w:rsidRDefault="005A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 w:type="dxa"/>
      <w:tblLayout w:type="fixed"/>
      <w:tblCellMar>
        <w:left w:w="0" w:type="dxa"/>
        <w:right w:w="0" w:type="dxa"/>
      </w:tblCellMar>
      <w:tblLook w:val="0000" w:firstRow="0" w:lastRow="0" w:firstColumn="0" w:lastColumn="0" w:noHBand="0" w:noVBand="0"/>
    </w:tblPr>
    <w:tblGrid>
      <w:gridCol w:w="7904"/>
      <w:gridCol w:w="6663"/>
    </w:tblGrid>
    <w:tr w:rsidR="001D7475" w14:paraId="7A8F8E3C" w14:textId="77777777">
      <w:tc>
        <w:tcPr>
          <w:tcW w:w="7904" w:type="dxa"/>
          <w:tcBorders>
            <w:top w:val="single" w:sz="4" w:space="0" w:color="000000"/>
            <w:left w:val="nil"/>
            <w:bottom w:val="nil"/>
            <w:right w:val="nil"/>
          </w:tcBorders>
          <w:shd w:val="clear" w:color="auto" w:fill="FFFFFF"/>
        </w:tcPr>
        <w:p w14:paraId="5F5F0B96" w14:textId="77777777" w:rsidR="001D7475" w:rsidRDefault="00CC5369">
          <w:pPr>
            <w:widowControl w:val="0"/>
            <w:tabs>
              <w:tab w:val="center" w:pos="4788"/>
              <w:tab w:val="right" w:pos="9468"/>
            </w:tabs>
            <w:autoSpaceDE w:val="0"/>
            <w:autoSpaceDN w:val="0"/>
            <w:adjustRightInd w:val="0"/>
            <w:spacing w:after="0" w:line="240" w:lineRule="auto"/>
            <w:ind w:left="-34" w:right="108"/>
            <w:jc w:val="both"/>
            <w:rPr>
              <w:rFonts w:ascii="Calibri" w:hAnsi="Calibri" w:cs="Calibri"/>
              <w:color w:val="000000"/>
              <w:sz w:val="20"/>
              <w:szCs w:val="20"/>
            </w:rPr>
          </w:pPr>
          <w:r>
            <w:rPr>
              <w:rFonts w:ascii="Calibri" w:hAnsi="Calibri" w:cs="Calibri"/>
              <w:color w:val="000000"/>
              <w:sz w:val="20"/>
              <w:szCs w:val="20"/>
            </w:rPr>
            <w:t xml:space="preserve">   Έντυπο: </w:t>
          </w:r>
          <w:proofErr w:type="spellStart"/>
          <w:r>
            <w:rPr>
              <w:rFonts w:ascii="Calibri" w:hAnsi="Calibri" w:cs="Calibri"/>
              <w:color w:val="000000"/>
              <w:sz w:val="20"/>
              <w:szCs w:val="20"/>
            </w:rPr>
            <w:t>Ε.Ι.2_3</w:t>
          </w:r>
          <w:proofErr w:type="spellEnd"/>
        </w:p>
      </w:tc>
      <w:tc>
        <w:tcPr>
          <w:tcW w:w="6663" w:type="dxa"/>
          <w:vMerge w:val="restart"/>
          <w:tcBorders>
            <w:top w:val="single" w:sz="4" w:space="0" w:color="000000"/>
            <w:left w:val="nil"/>
            <w:bottom w:val="nil"/>
            <w:right w:val="nil"/>
          </w:tcBorders>
          <w:shd w:val="clear" w:color="auto" w:fill="FFFFFF"/>
        </w:tcPr>
        <w:p w14:paraId="5C4C6A1C" w14:textId="77777777" w:rsidR="001D7475" w:rsidRDefault="00CC5369">
          <w:pPr>
            <w:widowControl w:val="0"/>
            <w:tabs>
              <w:tab w:val="center" w:pos="4788"/>
              <w:tab w:val="right" w:pos="9468"/>
            </w:tabs>
            <w:autoSpaceDE w:val="0"/>
            <w:autoSpaceDN w:val="0"/>
            <w:adjustRightInd w:val="0"/>
            <w:spacing w:after="0" w:line="240" w:lineRule="auto"/>
            <w:ind w:left="108" w:right="108"/>
            <w:jc w:val="right"/>
            <w:rPr>
              <w:rFonts w:ascii="Arial" w:hAnsi="Arial" w:cs="Arial"/>
              <w:color w:val="000000"/>
              <w:sz w:val="18"/>
              <w:szCs w:val="18"/>
            </w:rPr>
          </w:pPr>
          <w:r>
            <w:rPr>
              <w:rFonts w:ascii="Arial" w:hAnsi="Arial" w:cs="Arial"/>
              <w:color w:val="000000"/>
              <w:sz w:val="18"/>
              <w:szCs w:val="18"/>
            </w:rPr>
            <w:t>&gt;</w:t>
          </w:r>
        </w:p>
      </w:tc>
    </w:tr>
    <w:tr w:rsidR="001D7475" w14:paraId="1C4E2A37" w14:textId="77777777">
      <w:tc>
        <w:tcPr>
          <w:tcW w:w="7904" w:type="dxa"/>
          <w:tcBorders>
            <w:top w:val="nil"/>
            <w:left w:val="nil"/>
            <w:bottom w:val="nil"/>
            <w:right w:val="nil"/>
          </w:tcBorders>
          <w:shd w:val="clear" w:color="auto" w:fill="FFFFFF"/>
        </w:tcPr>
        <w:p w14:paraId="70507A5F" w14:textId="77777777" w:rsidR="001D7475" w:rsidRDefault="00CC5369">
          <w:pPr>
            <w:widowControl w:val="0"/>
            <w:tabs>
              <w:tab w:val="center" w:pos="4788"/>
              <w:tab w:val="right" w:pos="9468"/>
            </w:tabs>
            <w:autoSpaceDE w:val="0"/>
            <w:autoSpaceDN w:val="0"/>
            <w:adjustRightInd w:val="0"/>
            <w:spacing w:after="0" w:line="240" w:lineRule="auto"/>
            <w:ind w:left="108" w:right="108"/>
            <w:jc w:val="both"/>
            <w:rPr>
              <w:rFonts w:ascii="Calibri" w:hAnsi="Calibri" w:cs="Calibri"/>
              <w:color w:val="000000"/>
              <w:sz w:val="20"/>
              <w:szCs w:val="20"/>
            </w:rPr>
          </w:pPr>
          <w:r>
            <w:rPr>
              <w:rFonts w:ascii="Calibri" w:hAnsi="Calibri" w:cs="Calibri"/>
              <w:color w:val="000000"/>
              <w:sz w:val="20"/>
              <w:szCs w:val="20"/>
            </w:rPr>
            <w:t>ΑΑ Πίνακα: 261</w:t>
          </w:r>
        </w:p>
      </w:tc>
      <w:tc>
        <w:tcPr>
          <w:tcW w:w="6663" w:type="dxa"/>
          <w:vMerge/>
          <w:tcBorders>
            <w:top w:val="single" w:sz="4" w:space="0" w:color="000000"/>
            <w:left w:val="nil"/>
            <w:bottom w:val="nil"/>
            <w:right w:val="nil"/>
          </w:tcBorders>
          <w:shd w:val="clear" w:color="auto" w:fill="FFFFFF"/>
        </w:tcPr>
        <w:p w14:paraId="5A7381FA" w14:textId="77777777" w:rsidR="001D7475" w:rsidRDefault="001D7475">
          <w:pPr>
            <w:widowControl w:val="0"/>
            <w:autoSpaceDE w:val="0"/>
            <w:autoSpaceDN w:val="0"/>
            <w:adjustRightInd w:val="0"/>
            <w:spacing w:after="0" w:line="240" w:lineRule="auto"/>
            <w:rPr>
              <w:rFonts w:ascii="Arial" w:hAnsi="Arial" w:cs="Arial"/>
              <w:color w:val="000000"/>
              <w:sz w:val="18"/>
              <w:szCs w:val="18"/>
            </w:rPr>
          </w:pPr>
        </w:p>
      </w:tc>
    </w:tr>
  </w:tbl>
  <w:p w14:paraId="7DB64403" w14:textId="77777777" w:rsidR="001D7475" w:rsidRDefault="001D7475">
    <w:pPr>
      <w:widowControl w:val="0"/>
      <w:tabs>
        <w:tab w:val="center" w:pos="4788"/>
        <w:tab w:val="right" w:pos="9468"/>
      </w:tabs>
      <w:autoSpaceDE w:val="0"/>
      <w:autoSpaceDN w:val="0"/>
      <w:adjustRightInd w:val="0"/>
      <w:spacing w:after="0" w:line="240" w:lineRule="auto"/>
      <w:ind w:left="120" w:right="102"/>
      <w:rPr>
        <w:rFonts w:ascii="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8072" w14:textId="77777777" w:rsidR="005A49FF" w:rsidRDefault="005A49FF">
      <w:pPr>
        <w:spacing w:after="0" w:line="240" w:lineRule="auto"/>
      </w:pPr>
      <w:r>
        <w:separator/>
      </w:r>
    </w:p>
  </w:footnote>
  <w:footnote w:type="continuationSeparator" w:id="0">
    <w:p w14:paraId="745DF1BF" w14:textId="77777777" w:rsidR="005A49FF" w:rsidRDefault="005A4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90"/>
    <w:rsid w:val="001D7475"/>
    <w:rsid w:val="003419FB"/>
    <w:rsid w:val="003862BD"/>
    <w:rsid w:val="005A49FF"/>
    <w:rsid w:val="006E670D"/>
    <w:rsid w:val="00CC5369"/>
    <w:rsid w:val="00E97D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8BAC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67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670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E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2472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RTF Template</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Σοφία Μιχάκη</dc:creator>
  <dc:description>Generated by Oracle BI Publisher 12.2.1.3.0</dc:description>
  <cp:lastModifiedBy>mayia</cp:lastModifiedBy>
  <cp:revision>2</cp:revision>
  <dcterms:created xsi:type="dcterms:W3CDTF">2021-10-15T09:30:00Z</dcterms:created>
  <dcterms:modified xsi:type="dcterms:W3CDTF">2021-10-15T09:30:00Z</dcterms:modified>
</cp:coreProperties>
</file>