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8E8" w:rsidRDefault="002C1F13">
      <w:pPr>
        <w:rPr>
          <w:lang w:val="el-GR"/>
        </w:rPr>
      </w:pPr>
      <w:bookmarkStart w:id="0" w:name="_GoBack"/>
      <w:bookmarkEnd w:id="0"/>
      <w:r>
        <w:rPr>
          <w:noProof/>
          <w:lang w:val="el-GR" w:eastAsia="el-GR"/>
        </w:rPr>
        <w:drawing>
          <wp:inline distT="0" distB="0" distL="0" distR="0">
            <wp:extent cx="6097284" cy="741520"/>
            <wp:effectExtent l="0" t="0" r="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983" cy="812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96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3686"/>
        <w:gridCol w:w="1854"/>
        <w:gridCol w:w="1533"/>
        <w:gridCol w:w="2141"/>
      </w:tblGrid>
      <w:tr w:rsidR="001438E8" w:rsidRPr="001F4745" w:rsidTr="00525E1F">
        <w:trPr>
          <w:trHeight w:val="2418"/>
        </w:trPr>
        <w:tc>
          <w:tcPr>
            <w:tcW w:w="4141" w:type="dxa"/>
            <w:gridSpan w:val="2"/>
          </w:tcPr>
          <w:p w:rsidR="00DE0A55" w:rsidRPr="000E78DE" w:rsidRDefault="000E78DE" w:rsidP="00DE0A55">
            <w:pPr>
              <w:rPr>
                <w:rFonts w:cstheme="minorHAnsi"/>
                <w:b/>
                <w:color w:val="000000" w:themeColor="text1"/>
                <w:lang w:val="el-GR"/>
              </w:rPr>
            </w:pPr>
            <w:r w:rsidRPr="001438E8">
              <w:rPr>
                <w:b/>
                <w:lang w:val="el-GR"/>
              </w:rPr>
              <w:t xml:space="preserve">ΟΡΓΑΝΙΣΜΟΣ ΑΝΑΠΤΥΞΗΣ ΚΡΗΤΗΣ  </w:t>
            </w:r>
            <w:r w:rsidR="00DE0A55" w:rsidRPr="000E78DE">
              <w:rPr>
                <w:rFonts w:cstheme="minorHAnsi"/>
                <w:b/>
                <w:color w:val="000000" w:themeColor="text1"/>
                <w:lang w:val="el-GR"/>
              </w:rPr>
              <w:t>Α.Ε.</w:t>
            </w:r>
          </w:p>
          <w:p w:rsidR="00DE0A55" w:rsidRPr="000E78DE" w:rsidRDefault="00DE0A55" w:rsidP="00DE0A55">
            <w:pPr>
              <w:rPr>
                <w:rFonts w:cstheme="minorHAnsi"/>
                <w:b/>
                <w:color w:val="000000" w:themeColor="text1"/>
                <w:lang w:val="el-GR"/>
              </w:rPr>
            </w:pPr>
            <w:r w:rsidRPr="000E78DE">
              <w:rPr>
                <w:rFonts w:cstheme="minorHAnsi"/>
                <w:b/>
                <w:color w:val="000000" w:themeColor="text1"/>
                <w:lang w:val="el-GR"/>
              </w:rPr>
              <w:t xml:space="preserve">Γραφείο Προϊσταμένης Αρχής </w:t>
            </w:r>
          </w:p>
          <w:p w:rsidR="00DE0A55" w:rsidRPr="000E78DE" w:rsidRDefault="00DE0A55" w:rsidP="00DE0A55">
            <w:pPr>
              <w:rPr>
                <w:rFonts w:cstheme="minorHAnsi"/>
                <w:color w:val="000000" w:themeColor="text1"/>
                <w:lang w:val="el-GR"/>
              </w:rPr>
            </w:pPr>
          </w:p>
          <w:p w:rsidR="00DE0A55" w:rsidRPr="000E78DE" w:rsidRDefault="000E78DE" w:rsidP="00DE0A55">
            <w:pPr>
              <w:rPr>
                <w:rFonts w:cstheme="minorHAnsi"/>
                <w:color w:val="000000" w:themeColor="text1"/>
                <w:lang w:val="el-GR"/>
              </w:rPr>
            </w:pPr>
            <w:r>
              <w:rPr>
                <w:rFonts w:cstheme="minorHAnsi"/>
                <w:color w:val="000000" w:themeColor="text1"/>
                <w:lang w:val="el-GR"/>
              </w:rPr>
              <w:t>Διεύθυ</w:t>
            </w:r>
            <w:r w:rsidR="00DE0A55" w:rsidRPr="000E78DE">
              <w:rPr>
                <w:rFonts w:cstheme="minorHAnsi"/>
                <w:color w:val="000000" w:themeColor="text1"/>
                <w:lang w:val="el-GR"/>
              </w:rPr>
              <w:t>νση:  Γολγοθά 2, Όαση Βαρυπέτρου</w:t>
            </w:r>
          </w:p>
          <w:p w:rsidR="00DE0A55" w:rsidRPr="000E78DE" w:rsidRDefault="00DE0A55" w:rsidP="00DE0A55">
            <w:pPr>
              <w:rPr>
                <w:rFonts w:cstheme="minorHAnsi"/>
                <w:color w:val="000000" w:themeColor="text1"/>
                <w:lang w:val="el-GR"/>
              </w:rPr>
            </w:pPr>
            <w:r w:rsidRPr="000E78DE">
              <w:rPr>
                <w:rFonts w:cstheme="minorHAnsi"/>
                <w:color w:val="000000" w:themeColor="text1"/>
                <w:lang w:val="el-GR"/>
              </w:rPr>
              <w:t>Τ.Κ. 73100, Χανιά</w:t>
            </w:r>
          </w:p>
          <w:p w:rsidR="00DE0A55" w:rsidRPr="000E78DE" w:rsidRDefault="00DE0A55" w:rsidP="00DE0A55">
            <w:pPr>
              <w:rPr>
                <w:rFonts w:cstheme="minorHAnsi"/>
                <w:color w:val="000000" w:themeColor="text1"/>
                <w:lang w:val="el-GR"/>
              </w:rPr>
            </w:pPr>
            <w:r w:rsidRPr="000E78DE">
              <w:rPr>
                <w:rFonts w:cstheme="minorHAnsi"/>
                <w:color w:val="000000" w:themeColor="text1"/>
                <w:lang w:val="el-GR"/>
              </w:rPr>
              <w:t>Τηλ: 2810</w:t>
            </w:r>
            <w:r w:rsidR="000E78DE">
              <w:rPr>
                <w:rFonts w:cstheme="minorHAnsi"/>
                <w:color w:val="000000" w:themeColor="text1"/>
                <w:lang w:val="el-GR"/>
              </w:rPr>
              <w:t>.</w:t>
            </w:r>
            <w:r w:rsidRPr="000E78DE">
              <w:rPr>
                <w:rFonts w:cstheme="minorHAnsi"/>
                <w:color w:val="000000" w:themeColor="text1"/>
                <w:lang w:val="el-GR"/>
              </w:rPr>
              <w:t>335</w:t>
            </w:r>
            <w:r w:rsidR="000E78DE">
              <w:rPr>
                <w:rFonts w:cstheme="minorHAnsi"/>
                <w:color w:val="000000" w:themeColor="text1"/>
                <w:lang w:val="el-GR"/>
              </w:rPr>
              <w:t>.</w:t>
            </w:r>
            <w:r w:rsidRPr="000E78DE">
              <w:rPr>
                <w:rFonts w:cstheme="minorHAnsi"/>
                <w:color w:val="000000" w:themeColor="text1"/>
                <w:lang w:val="el-GR"/>
              </w:rPr>
              <w:t>790/335</w:t>
            </w:r>
            <w:r w:rsidR="000E78DE">
              <w:rPr>
                <w:rFonts w:cstheme="minorHAnsi"/>
                <w:color w:val="000000" w:themeColor="text1"/>
                <w:lang w:val="el-GR"/>
              </w:rPr>
              <w:t>.</w:t>
            </w:r>
            <w:r w:rsidRPr="000E78DE">
              <w:rPr>
                <w:rFonts w:cstheme="minorHAnsi"/>
                <w:color w:val="000000" w:themeColor="text1"/>
                <w:lang w:val="el-GR"/>
              </w:rPr>
              <w:t xml:space="preserve">751 </w:t>
            </w:r>
          </w:p>
          <w:p w:rsidR="00DE0A55" w:rsidRPr="000E78DE" w:rsidRDefault="00DE0A55" w:rsidP="00DE0A55">
            <w:pPr>
              <w:rPr>
                <w:rFonts w:cstheme="minorHAnsi"/>
                <w:color w:val="000000" w:themeColor="text1"/>
                <w:lang w:val="el-GR"/>
              </w:rPr>
            </w:pPr>
            <w:r w:rsidRPr="000E78DE">
              <w:rPr>
                <w:rFonts w:cstheme="minorHAnsi"/>
                <w:color w:val="000000" w:themeColor="text1"/>
                <w:lang w:val="el-GR"/>
              </w:rPr>
              <w:t>Φαξ: 28210</w:t>
            </w:r>
            <w:r w:rsidR="000E78DE">
              <w:rPr>
                <w:rFonts w:cstheme="minorHAnsi"/>
                <w:color w:val="000000" w:themeColor="text1"/>
                <w:lang w:val="el-GR"/>
              </w:rPr>
              <w:t>.</w:t>
            </w:r>
            <w:r w:rsidRPr="000E78DE">
              <w:rPr>
                <w:rFonts w:cstheme="minorHAnsi"/>
                <w:color w:val="000000" w:themeColor="text1"/>
                <w:lang w:val="el-GR"/>
              </w:rPr>
              <w:t xml:space="preserve">29250 </w:t>
            </w:r>
          </w:p>
          <w:p w:rsidR="00DE0A55" w:rsidRPr="000E78DE" w:rsidRDefault="00DE0A55" w:rsidP="00DE0A55">
            <w:pPr>
              <w:rPr>
                <w:rFonts w:cstheme="minorHAnsi"/>
                <w:color w:val="000000" w:themeColor="text1"/>
                <w:lang w:val="el-GR"/>
              </w:rPr>
            </w:pPr>
            <w:r w:rsidRPr="000E78DE">
              <w:rPr>
                <w:rFonts w:cstheme="minorHAnsi"/>
                <w:color w:val="000000" w:themeColor="text1"/>
                <w:lang w:val="el-GR"/>
              </w:rPr>
              <w:t>Ε</w:t>
            </w:r>
            <w:r w:rsidRPr="000E78DE">
              <w:rPr>
                <w:rFonts w:cstheme="minorHAnsi"/>
                <w:color w:val="000000" w:themeColor="text1"/>
              </w:rPr>
              <w:t>mail</w:t>
            </w:r>
            <w:r w:rsidRPr="000E78DE">
              <w:rPr>
                <w:rFonts w:cstheme="minorHAnsi"/>
                <w:color w:val="000000" w:themeColor="text1"/>
                <w:lang w:val="el-GR"/>
              </w:rPr>
              <w:t xml:space="preserve">: </w:t>
            </w:r>
            <w:hyperlink r:id="rId5" w:history="1">
              <w:r w:rsidRPr="000E78DE">
                <w:rPr>
                  <w:rFonts w:cstheme="minorHAnsi"/>
                  <w:color w:val="0070C0"/>
                </w:rPr>
                <w:t>oakae</w:t>
              </w:r>
              <w:r w:rsidRPr="000E78DE">
                <w:rPr>
                  <w:rFonts w:cstheme="minorHAnsi"/>
                  <w:color w:val="0070C0"/>
                  <w:lang w:val="el-GR"/>
                </w:rPr>
                <w:t>@</w:t>
              </w:r>
              <w:r w:rsidRPr="000E78DE">
                <w:rPr>
                  <w:rFonts w:cstheme="minorHAnsi"/>
                  <w:color w:val="0070C0"/>
                </w:rPr>
                <w:t>oakae</w:t>
              </w:r>
              <w:r w:rsidRPr="000E78DE">
                <w:rPr>
                  <w:rFonts w:cstheme="minorHAnsi"/>
                  <w:color w:val="0070C0"/>
                  <w:lang w:val="el-GR"/>
                </w:rPr>
                <w:t>.</w:t>
              </w:r>
              <w:r w:rsidRPr="000E78DE">
                <w:rPr>
                  <w:rFonts w:cstheme="minorHAnsi"/>
                  <w:color w:val="0070C0"/>
                </w:rPr>
                <w:t>gr</w:t>
              </w:r>
            </w:hyperlink>
            <w:r w:rsidRPr="000E78DE">
              <w:rPr>
                <w:rFonts w:cstheme="minorHAnsi"/>
                <w:color w:val="000000" w:themeColor="text1"/>
                <w:lang w:val="el-GR"/>
              </w:rPr>
              <w:t xml:space="preserve">      </w:t>
            </w:r>
          </w:p>
          <w:p w:rsidR="000E78DE" w:rsidRDefault="00DE0A55" w:rsidP="000E78DE">
            <w:pPr>
              <w:rPr>
                <w:rFonts w:cstheme="minorHAnsi"/>
                <w:color w:val="000000"/>
                <w:lang w:val="el-GR"/>
              </w:rPr>
            </w:pPr>
            <w:r w:rsidRPr="000E78DE">
              <w:rPr>
                <w:rFonts w:cstheme="minorHAnsi"/>
                <w:color w:val="000000" w:themeColor="text1"/>
                <w:lang w:val="el-GR"/>
              </w:rPr>
              <w:t xml:space="preserve">Πληρ: </w:t>
            </w:r>
            <w:r w:rsidR="000E78DE" w:rsidRPr="000E78DE">
              <w:rPr>
                <w:rFonts w:cstheme="minorHAnsi"/>
                <w:color w:val="000000"/>
                <w:lang w:val="el-GR"/>
              </w:rPr>
              <w:t>Σεϊμένης Νικόλαος</w:t>
            </w:r>
          </w:p>
          <w:p w:rsidR="000E78DE" w:rsidRPr="000E78DE" w:rsidRDefault="000E78DE" w:rsidP="000E78DE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 xml:space="preserve">            </w:t>
            </w:r>
            <w:hyperlink r:id="rId6" w:history="1">
              <w:r w:rsidRPr="000E78DE">
                <w:rPr>
                  <w:rStyle w:val="Hyperlink"/>
                  <w:rFonts w:cstheme="minorHAnsi"/>
                  <w:color w:val="0070C0"/>
                  <w:sz w:val="20"/>
                  <w:szCs w:val="20"/>
                  <w:u w:val="none"/>
                </w:rPr>
                <w:t>eydeboak</w:t>
              </w:r>
              <w:r w:rsidRPr="000E78DE">
                <w:rPr>
                  <w:rStyle w:val="Hyperlink"/>
                  <w:rFonts w:cstheme="minorHAnsi"/>
                  <w:color w:val="0070C0"/>
                  <w:sz w:val="20"/>
                  <w:szCs w:val="20"/>
                  <w:u w:val="none"/>
                  <w:lang w:val="el-GR"/>
                </w:rPr>
                <w:t>@</w:t>
              </w:r>
              <w:r w:rsidRPr="000E78DE">
                <w:rPr>
                  <w:rStyle w:val="Hyperlink"/>
                  <w:rFonts w:cstheme="minorHAnsi"/>
                  <w:color w:val="0070C0"/>
                  <w:sz w:val="20"/>
                  <w:szCs w:val="20"/>
                  <w:u w:val="none"/>
                </w:rPr>
                <w:t>otenet</w:t>
              </w:r>
              <w:r w:rsidRPr="000E78DE">
                <w:rPr>
                  <w:rStyle w:val="Hyperlink"/>
                  <w:rFonts w:cstheme="minorHAnsi"/>
                  <w:color w:val="0070C0"/>
                  <w:sz w:val="20"/>
                  <w:szCs w:val="20"/>
                  <w:u w:val="none"/>
                  <w:lang w:val="el-GR"/>
                </w:rPr>
                <w:t>.</w:t>
              </w:r>
              <w:r w:rsidRPr="000E78DE">
                <w:rPr>
                  <w:rStyle w:val="Hyperlink"/>
                  <w:rFonts w:cstheme="minorHAnsi"/>
                  <w:color w:val="0070C0"/>
                  <w:sz w:val="20"/>
                  <w:szCs w:val="20"/>
                  <w:u w:val="none"/>
                </w:rPr>
                <w:t>gr</w:t>
              </w:r>
            </w:hyperlink>
          </w:p>
        </w:tc>
        <w:tc>
          <w:tcPr>
            <w:tcW w:w="5528" w:type="dxa"/>
            <w:gridSpan w:val="3"/>
          </w:tcPr>
          <w:p w:rsidR="001438E8" w:rsidRPr="000E78DE" w:rsidRDefault="000E78DE" w:rsidP="00897DEA">
            <w:pPr>
              <w:spacing w:before="120" w:after="120" w:line="240" w:lineRule="atLeast"/>
              <w:jc w:val="both"/>
              <w:rPr>
                <w:rFonts w:cstheme="minorHAnsi"/>
                <w:b/>
                <w:lang w:val="el-GR"/>
              </w:rPr>
            </w:pPr>
            <w:r w:rsidRPr="000E78DE">
              <w:rPr>
                <w:rFonts w:cstheme="minorHAnsi"/>
                <w:szCs w:val="24"/>
                <w:lang w:val="el-GR"/>
              </w:rPr>
              <w:t>«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 xml:space="preserve">Ανάθεση υπηρεσιών Τεχνικού Συμβούλου (1ος) σύμφωνα με τις διατάξεις της παρ. 1 του άρθρου 128 του ν. 4412/2016, για την υποβοήθηση του ΟΑΚ ΑΕ στην σύνταξη προγράμματος ερευνών και δοκιμών, την διενέργεια των γεωτεχνικών ερευνών και δοκιμών, καθώς και την εκπόνηση μελέτης αξιολόγησης </w:t>
            </w:r>
            <w:r w:rsidRPr="000E78DE">
              <w:rPr>
                <w:rFonts w:cstheme="minorHAnsi"/>
                <w:szCs w:val="24"/>
                <w:lang w:val="el-GR"/>
              </w:rPr>
              <w:t xml:space="preserve">των αποτελεσμάτων της </w:t>
            </w:r>
            <w:r w:rsidR="00B614E7">
              <w:rPr>
                <w:rFonts w:cstheme="minorHAnsi"/>
                <w:szCs w:val="24"/>
                <w:lang w:val="el-GR"/>
              </w:rPr>
              <w:t xml:space="preserve">γεωτεχνικής </w:t>
            </w:r>
            <w:r w:rsidRPr="000E78DE">
              <w:rPr>
                <w:rFonts w:cstheme="minorHAnsi"/>
                <w:szCs w:val="24"/>
                <w:lang w:val="el-GR"/>
              </w:rPr>
              <w:t>έρευνας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 xml:space="preserve"> για τα τεχνικά έργα, τα υψηλά ορύγματα και υψηλά επιχώματα  στο υποτμήμα «Λάστρος - Τουρλωτή» για την επίτευξη ωρίμανσης του έργου στο εν λόγω υποτμήμα «Λάστρος - Τουρλωτή» του οδικού τμήματος του ΒΟΑΚ «Καβούσι – Αυχήν Αγκαθιάς Σητείας (από χ.θ. 0+000 έως χ.θ. 20+810)» στην Περιφερειακή Ενότητα Λασιθίου.</w:t>
            </w:r>
          </w:p>
        </w:tc>
      </w:tr>
      <w:tr w:rsidR="00B1105F" w:rsidRPr="001F4745" w:rsidTr="00B1105F">
        <w:trPr>
          <w:trHeight w:val="342"/>
        </w:trPr>
        <w:tc>
          <w:tcPr>
            <w:tcW w:w="4141" w:type="dxa"/>
            <w:gridSpan w:val="2"/>
          </w:tcPr>
          <w:p w:rsidR="00B1105F" w:rsidRDefault="00B1105F" w:rsidP="00D22F90">
            <w:pPr>
              <w:rPr>
                <w:lang w:val="el-GR"/>
              </w:rPr>
            </w:pPr>
          </w:p>
        </w:tc>
        <w:tc>
          <w:tcPr>
            <w:tcW w:w="5528" w:type="dxa"/>
            <w:gridSpan w:val="3"/>
          </w:tcPr>
          <w:p w:rsidR="00B1105F" w:rsidRPr="00B1105F" w:rsidRDefault="00B1105F" w:rsidP="00B1105F">
            <w:pPr>
              <w:rPr>
                <w:rFonts w:cstheme="minorHAnsi"/>
                <w:b/>
                <w:sz w:val="24"/>
                <w:szCs w:val="24"/>
                <w:lang w:val="el-GR"/>
              </w:rPr>
            </w:pPr>
          </w:p>
        </w:tc>
      </w:tr>
      <w:tr w:rsidR="001438E8" w:rsidTr="00B1105F">
        <w:trPr>
          <w:trHeight w:val="342"/>
        </w:trPr>
        <w:tc>
          <w:tcPr>
            <w:tcW w:w="4141" w:type="dxa"/>
            <w:gridSpan w:val="2"/>
          </w:tcPr>
          <w:p w:rsidR="001438E8" w:rsidRDefault="001438E8" w:rsidP="00D22F90">
            <w:pPr>
              <w:rPr>
                <w:lang w:val="el-GR"/>
              </w:rPr>
            </w:pPr>
          </w:p>
        </w:tc>
        <w:tc>
          <w:tcPr>
            <w:tcW w:w="5528" w:type="dxa"/>
            <w:gridSpan w:val="3"/>
          </w:tcPr>
          <w:p w:rsidR="009725E9" w:rsidRPr="00B1105F" w:rsidRDefault="00681E41" w:rsidP="00B1105F">
            <w:pPr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B1105F">
              <w:rPr>
                <w:rFonts w:cstheme="minorHAnsi"/>
                <w:b/>
                <w:sz w:val="24"/>
                <w:szCs w:val="24"/>
                <w:lang w:val="el-GR"/>
              </w:rPr>
              <w:t>ΧΡΗ</w:t>
            </w:r>
            <w:r w:rsidR="001438E8" w:rsidRPr="00B1105F">
              <w:rPr>
                <w:rFonts w:cstheme="minorHAnsi"/>
                <w:b/>
                <w:sz w:val="24"/>
                <w:szCs w:val="24"/>
                <w:lang w:val="el-GR"/>
              </w:rPr>
              <w:t>ΜΑΤΟΔΟΤΗΣΗ:</w:t>
            </w:r>
            <w:r w:rsidR="000E78DE" w:rsidRPr="00B1105F">
              <w:rPr>
                <w:rFonts w:cstheme="minorHAnsi"/>
                <w:sz w:val="24"/>
                <w:szCs w:val="24"/>
              </w:rPr>
              <w:t xml:space="preserve"> 20</w:t>
            </w:r>
            <w:r w:rsidR="000E78DE" w:rsidRPr="00B1105F">
              <w:rPr>
                <w:rFonts w:cstheme="minorHAnsi"/>
                <w:sz w:val="24"/>
                <w:szCs w:val="24"/>
                <w:lang w:val="el-GR"/>
              </w:rPr>
              <w:t>2</w:t>
            </w:r>
            <w:r w:rsidR="000E78DE" w:rsidRPr="00B1105F">
              <w:rPr>
                <w:rFonts w:cstheme="minorHAnsi"/>
                <w:sz w:val="24"/>
                <w:szCs w:val="24"/>
              </w:rPr>
              <w:t>5</w:t>
            </w:r>
            <w:r w:rsidR="000E78DE" w:rsidRPr="00B1105F">
              <w:rPr>
                <w:rFonts w:cstheme="minorHAnsi"/>
                <w:sz w:val="24"/>
                <w:szCs w:val="24"/>
                <w:lang w:val="el-GR"/>
              </w:rPr>
              <w:t>ΝΑ4</w:t>
            </w:r>
            <w:r w:rsidR="00DE0A55" w:rsidRPr="00B1105F">
              <w:rPr>
                <w:rFonts w:cstheme="minorHAnsi"/>
                <w:sz w:val="24"/>
                <w:szCs w:val="24"/>
              </w:rPr>
              <w:t>71000</w:t>
            </w:r>
            <w:r w:rsidR="000E78DE" w:rsidRPr="00B1105F">
              <w:rPr>
                <w:rFonts w:cstheme="minorHAnsi"/>
                <w:sz w:val="24"/>
                <w:szCs w:val="24"/>
                <w:lang w:val="el-GR"/>
              </w:rPr>
              <w:t>73</w:t>
            </w:r>
          </w:p>
        </w:tc>
      </w:tr>
      <w:tr w:rsidR="001438E8" w:rsidTr="00B1105F">
        <w:trPr>
          <w:trHeight w:val="277"/>
        </w:trPr>
        <w:tc>
          <w:tcPr>
            <w:tcW w:w="4141" w:type="dxa"/>
            <w:gridSpan w:val="2"/>
          </w:tcPr>
          <w:p w:rsidR="001438E8" w:rsidRDefault="001438E8" w:rsidP="00D22F90">
            <w:pPr>
              <w:rPr>
                <w:lang w:val="el-GR"/>
              </w:rPr>
            </w:pPr>
          </w:p>
        </w:tc>
        <w:tc>
          <w:tcPr>
            <w:tcW w:w="5528" w:type="dxa"/>
            <w:gridSpan w:val="3"/>
          </w:tcPr>
          <w:p w:rsidR="009725E9" w:rsidRPr="00B1105F" w:rsidRDefault="001438E8" w:rsidP="00B1105F">
            <w:pPr>
              <w:rPr>
                <w:rFonts w:cstheme="minorHAnsi"/>
                <w:b/>
                <w:sz w:val="24"/>
                <w:szCs w:val="24"/>
                <w:lang w:val="el-GR"/>
              </w:rPr>
            </w:pPr>
            <w:r w:rsidRPr="00B1105F">
              <w:rPr>
                <w:rFonts w:cstheme="minorHAnsi"/>
                <w:b/>
                <w:sz w:val="24"/>
                <w:szCs w:val="24"/>
                <w:lang w:val="el-GR"/>
              </w:rPr>
              <w:t>ΠΡΟΫΠΟΛΟΓΙΣΜΟΣ</w:t>
            </w:r>
            <w:r w:rsidR="00FD6922" w:rsidRPr="00B1105F">
              <w:rPr>
                <w:rFonts w:cstheme="minorHAnsi"/>
                <w:b/>
                <w:sz w:val="24"/>
                <w:szCs w:val="24"/>
                <w:lang w:val="el-GR"/>
              </w:rPr>
              <w:t xml:space="preserve">: </w:t>
            </w:r>
            <w:r w:rsidR="00A11D95" w:rsidRPr="00B1105F">
              <w:rPr>
                <w:rFonts w:cstheme="minorHAnsi"/>
                <w:sz w:val="24"/>
                <w:szCs w:val="24"/>
                <w:lang w:val="el-GR"/>
              </w:rPr>
              <w:t>139.000,00</w:t>
            </w:r>
            <w:r w:rsidR="00DE0A55" w:rsidRPr="00B1105F">
              <w:rPr>
                <w:rFonts w:cstheme="minorHAnsi"/>
                <w:sz w:val="24"/>
                <w:szCs w:val="24"/>
              </w:rPr>
              <w:t xml:space="preserve">00 </w:t>
            </w:r>
            <w:r w:rsidR="00A11D95" w:rsidRPr="00B1105F">
              <w:rPr>
                <w:rFonts w:eastAsia="Andale Sans UI" w:cstheme="minorHAnsi"/>
                <w:kern w:val="1"/>
                <w:sz w:val="24"/>
                <w:szCs w:val="24"/>
                <w:lang w:val="el-GR"/>
              </w:rPr>
              <w:t>ευρώ προ</w:t>
            </w:r>
            <w:r w:rsidR="008767A3" w:rsidRPr="00B1105F">
              <w:rPr>
                <w:rFonts w:eastAsia="Andale Sans UI" w:cstheme="minorHAnsi"/>
                <w:kern w:val="1"/>
                <w:sz w:val="24"/>
                <w:szCs w:val="24"/>
                <w:lang w:val="el-GR"/>
              </w:rPr>
              <w:t xml:space="preserve"> ΦΠΑ</w:t>
            </w:r>
          </w:p>
        </w:tc>
      </w:tr>
      <w:tr w:rsidR="00D17C9E" w:rsidRPr="001F4745" w:rsidTr="00B1105F">
        <w:trPr>
          <w:trHeight w:val="1179"/>
        </w:trPr>
        <w:tc>
          <w:tcPr>
            <w:tcW w:w="9669" w:type="dxa"/>
            <w:gridSpan w:val="5"/>
          </w:tcPr>
          <w:p w:rsidR="009725E9" w:rsidRPr="000E78DE" w:rsidRDefault="009725E9" w:rsidP="00B1105F">
            <w:pPr>
              <w:jc w:val="center"/>
              <w:rPr>
                <w:rFonts w:eastAsia="Tahoma" w:cstheme="minorHAnsi"/>
                <w:b/>
                <w:szCs w:val="20"/>
                <w:lang w:val="el-GR"/>
              </w:rPr>
            </w:pPr>
          </w:p>
          <w:p w:rsidR="00B1105F" w:rsidRDefault="00B1105F" w:rsidP="00B1105F">
            <w:pPr>
              <w:jc w:val="center"/>
              <w:rPr>
                <w:rFonts w:eastAsia="Tahoma" w:cstheme="minorHAnsi"/>
                <w:b/>
                <w:lang w:val="el-GR"/>
              </w:rPr>
            </w:pPr>
          </w:p>
          <w:p w:rsidR="000E78DE" w:rsidRPr="000E78DE" w:rsidRDefault="00D17C9E" w:rsidP="00B1105F">
            <w:pPr>
              <w:jc w:val="center"/>
              <w:rPr>
                <w:rFonts w:eastAsia="Tahoma" w:cstheme="minorHAnsi"/>
                <w:b/>
                <w:lang w:val="el-GR"/>
              </w:rPr>
            </w:pPr>
            <w:r w:rsidRPr="000E78DE">
              <w:rPr>
                <w:rFonts w:eastAsia="Tahoma" w:cstheme="minorHAnsi"/>
                <w:b/>
                <w:lang w:val="el-GR"/>
              </w:rPr>
              <w:t xml:space="preserve">ΕΝΤΥΠΟ  </w:t>
            </w:r>
            <w:r w:rsidR="000E78DE" w:rsidRPr="000E78DE">
              <w:rPr>
                <w:rFonts w:eastAsia="Tahoma" w:cstheme="minorHAnsi"/>
                <w:b/>
                <w:lang w:val="el-GR"/>
              </w:rPr>
              <w:t>ΟΙΚΟΝΟΜΙΚΗΣ ΠΡΟΣΦΟΡΑΣ</w:t>
            </w:r>
          </w:p>
          <w:p w:rsidR="00B1105F" w:rsidRPr="001F4745" w:rsidRDefault="000E78DE" w:rsidP="001F4745">
            <w:pPr>
              <w:jc w:val="center"/>
              <w:rPr>
                <w:b/>
                <w:lang w:val="el-GR"/>
              </w:rPr>
            </w:pPr>
            <w:r w:rsidRPr="000E78DE">
              <w:rPr>
                <w:b/>
                <w:lang w:val="el-GR"/>
              </w:rPr>
              <w:t>(σε ευρώ)</w:t>
            </w:r>
          </w:p>
          <w:p w:rsidR="009725E9" w:rsidRPr="000E78DE" w:rsidRDefault="009725E9" w:rsidP="00B1105F">
            <w:pPr>
              <w:jc w:val="center"/>
              <w:rPr>
                <w:rFonts w:cstheme="minorHAnsi"/>
                <w:b/>
                <w:lang w:val="el-GR"/>
              </w:rPr>
            </w:pPr>
          </w:p>
        </w:tc>
      </w:tr>
      <w:tr w:rsidR="002037D8" w:rsidRPr="000E78DE" w:rsidTr="005703B9">
        <w:tc>
          <w:tcPr>
            <w:tcW w:w="455" w:type="dxa"/>
            <w:shd w:val="clear" w:color="auto" w:fill="BFBFBF" w:themeFill="background1" w:themeFillShade="BF"/>
            <w:vAlign w:val="center"/>
          </w:tcPr>
          <w:p w:rsidR="002037D8" w:rsidRPr="005703B9" w:rsidRDefault="001438E8" w:rsidP="00F90054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2037D8" w:rsidRPr="005703B9" w:rsidRDefault="002037D8" w:rsidP="00F9005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 xml:space="preserve">ΚΑΤΗΓΟΡΙΑ </w:t>
            </w:r>
            <w:r w:rsidR="001438E8" w:rsidRPr="005703B9">
              <w:rPr>
                <w:rFonts w:cstheme="minorHAnsi"/>
                <w:b/>
                <w:sz w:val="20"/>
                <w:szCs w:val="20"/>
                <w:lang w:val="el-GR"/>
              </w:rPr>
              <w:t>ΥΠΗΡΕΣΙΩΝ</w:t>
            </w:r>
          </w:p>
        </w:tc>
        <w:tc>
          <w:tcPr>
            <w:tcW w:w="1854" w:type="dxa"/>
            <w:shd w:val="clear" w:color="auto" w:fill="BFBFBF" w:themeFill="background1" w:themeFillShade="BF"/>
            <w:vAlign w:val="center"/>
          </w:tcPr>
          <w:p w:rsidR="002037D8" w:rsidRPr="005703B9" w:rsidRDefault="002037D8" w:rsidP="00F90054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ΠΡΟΕΚΤΙΜΩΜΕΝΗ</w:t>
            </w:r>
          </w:p>
          <w:p w:rsidR="002037D8" w:rsidRPr="00F90054" w:rsidRDefault="002037D8" w:rsidP="00F90054">
            <w:pPr>
              <w:jc w:val="both"/>
              <w:rPr>
                <w:rFonts w:cstheme="minorHAnsi"/>
                <w:b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ΑΜΟΙΒΗ</w:t>
            </w:r>
            <w:r w:rsidR="005703B9">
              <w:rPr>
                <w:rFonts w:cstheme="minorHAnsi"/>
                <w:b/>
                <w:sz w:val="20"/>
                <w:szCs w:val="20"/>
                <w:lang w:val="el-GR"/>
              </w:rPr>
              <w:t xml:space="preserve"> ΣΕ ΕΥΡΩ</w:t>
            </w:r>
          </w:p>
        </w:tc>
        <w:tc>
          <w:tcPr>
            <w:tcW w:w="1533" w:type="dxa"/>
            <w:shd w:val="clear" w:color="auto" w:fill="BFBFBF" w:themeFill="background1" w:themeFillShade="BF"/>
            <w:vAlign w:val="center"/>
          </w:tcPr>
          <w:p w:rsidR="002037D8" w:rsidRPr="005703B9" w:rsidRDefault="002037D8" w:rsidP="00F90054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ΠΟΣΟΣΤΟ</w:t>
            </w:r>
          </w:p>
          <w:p w:rsidR="002037D8" w:rsidRPr="005703B9" w:rsidRDefault="002037D8" w:rsidP="00F90054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Έκπτωσης %</w:t>
            </w:r>
          </w:p>
          <w:p w:rsidR="002037D8" w:rsidRPr="005703B9" w:rsidRDefault="002037D8" w:rsidP="00F90054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(Αριθμητικώς</w:t>
            </w:r>
            <w:r w:rsidR="00F90054" w:rsidRPr="005703B9">
              <w:rPr>
                <w:rFonts w:cstheme="minorHAnsi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2141" w:type="dxa"/>
            <w:shd w:val="clear" w:color="auto" w:fill="BFBFBF" w:themeFill="background1" w:themeFillShade="BF"/>
            <w:vAlign w:val="center"/>
          </w:tcPr>
          <w:p w:rsidR="002037D8" w:rsidRPr="005703B9" w:rsidRDefault="002037D8" w:rsidP="00F90054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>ΠΡΟΣΦΕΡΟΜΕΝΗ ΤΙΜΗ</w:t>
            </w:r>
          </w:p>
          <w:p w:rsidR="002037D8" w:rsidRPr="005703B9" w:rsidRDefault="002037D8" w:rsidP="00F90054">
            <w:pPr>
              <w:jc w:val="both"/>
              <w:rPr>
                <w:rFonts w:cstheme="minorHAnsi"/>
                <w:b/>
                <w:sz w:val="20"/>
                <w:szCs w:val="20"/>
                <w:lang w:val="el-GR"/>
              </w:rPr>
            </w:pPr>
            <w:r w:rsidRPr="005703B9">
              <w:rPr>
                <w:rFonts w:cstheme="minorHAnsi"/>
                <w:b/>
                <w:sz w:val="20"/>
                <w:szCs w:val="20"/>
                <w:lang w:val="el-GR"/>
              </w:rPr>
              <w:t xml:space="preserve"> (€)</w:t>
            </w:r>
          </w:p>
        </w:tc>
      </w:tr>
      <w:tr w:rsidR="002037D8" w:rsidTr="005703B9">
        <w:trPr>
          <w:trHeight w:val="615"/>
        </w:trPr>
        <w:tc>
          <w:tcPr>
            <w:tcW w:w="455" w:type="dxa"/>
            <w:vAlign w:val="center"/>
          </w:tcPr>
          <w:p w:rsidR="002037D8" w:rsidRPr="00F90054" w:rsidRDefault="002037D8" w:rsidP="00F90054">
            <w:pPr>
              <w:jc w:val="both"/>
              <w:rPr>
                <w:rFonts w:cstheme="minorHAnsi"/>
                <w:lang w:val="el-GR"/>
              </w:rPr>
            </w:pPr>
            <w:r w:rsidRPr="00F90054">
              <w:rPr>
                <w:rFonts w:cstheme="minorHAnsi"/>
                <w:lang w:val="el-GR"/>
              </w:rPr>
              <w:t>1</w:t>
            </w:r>
          </w:p>
        </w:tc>
        <w:tc>
          <w:tcPr>
            <w:tcW w:w="3686" w:type="dxa"/>
            <w:vAlign w:val="center"/>
          </w:tcPr>
          <w:p w:rsidR="002037D8" w:rsidRPr="00F90054" w:rsidRDefault="00F90054" w:rsidP="00F91190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l-GR"/>
              </w:rPr>
            </w:pPr>
            <w:r>
              <w:rPr>
                <w:rFonts w:cstheme="minorHAnsi"/>
                <w:color w:val="000000"/>
                <w:szCs w:val="24"/>
                <w:lang w:val="el-GR"/>
              </w:rPr>
              <w:t>Σ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>ύνταξη προγράμματος ερευνών και δοκιμών,</w:t>
            </w:r>
            <w:r w:rsidR="003F0EA0">
              <w:rPr>
                <w:rFonts w:cstheme="minorHAnsi"/>
                <w:color w:val="000000"/>
                <w:szCs w:val="24"/>
                <w:lang w:val="el-GR"/>
              </w:rPr>
              <w:t xml:space="preserve"> εισκόμιση &amp; αποκόμιση  από </w:t>
            </w:r>
            <w:r w:rsidR="00525E1F">
              <w:rPr>
                <w:rFonts w:cstheme="minorHAnsi"/>
                <w:color w:val="000000"/>
                <w:szCs w:val="24"/>
                <w:lang w:val="el-GR"/>
              </w:rPr>
              <w:t>τις θέσεις των ερευνών του διατρητικού και λοιπού βοηθητικού εξοπλισμού</w:t>
            </w:r>
            <w:r w:rsidR="003F0EA0">
              <w:rPr>
                <w:rFonts w:cstheme="minorHAnsi"/>
                <w:color w:val="000000"/>
                <w:szCs w:val="24"/>
                <w:lang w:val="el-GR"/>
              </w:rPr>
              <w:t xml:space="preserve"> και υλικών (βυτιοφόρο νερού,κτλ)</w:t>
            </w:r>
            <w:r w:rsidR="00525E1F">
              <w:rPr>
                <w:rFonts w:cstheme="minorHAnsi"/>
                <w:color w:val="000000"/>
                <w:szCs w:val="24"/>
                <w:lang w:val="el-GR"/>
              </w:rPr>
              <w:t>,</w:t>
            </w:r>
            <w:r w:rsidR="003F0EA0">
              <w:rPr>
                <w:rFonts w:cstheme="minorHAnsi"/>
                <w:color w:val="000000"/>
                <w:szCs w:val="24"/>
                <w:lang w:val="el-GR"/>
              </w:rPr>
              <w:t xml:space="preserve"> εργασίες </w:t>
            </w:r>
            <w:r>
              <w:rPr>
                <w:rFonts w:cstheme="minorHAnsi"/>
                <w:color w:val="000000"/>
                <w:szCs w:val="24"/>
                <w:lang w:val="el-GR"/>
              </w:rPr>
              <w:t>διάνοιξη</w:t>
            </w:r>
            <w:r w:rsidR="003F0EA0">
              <w:rPr>
                <w:rFonts w:cstheme="minorHAnsi"/>
                <w:color w:val="000000"/>
                <w:szCs w:val="24"/>
                <w:lang w:val="el-GR"/>
              </w:rPr>
              <w:t>ς</w:t>
            </w:r>
            <w:r>
              <w:rPr>
                <w:rFonts w:cstheme="minorHAnsi"/>
                <w:color w:val="000000"/>
                <w:szCs w:val="24"/>
                <w:lang w:val="el-GR"/>
              </w:rPr>
              <w:t xml:space="preserve"> προσπελάσεων</w:t>
            </w:r>
            <w:r w:rsidR="00C20833">
              <w:rPr>
                <w:rFonts w:cstheme="minorHAnsi"/>
                <w:color w:val="000000"/>
                <w:szCs w:val="24"/>
                <w:lang w:val="el-GR"/>
              </w:rPr>
              <w:t xml:space="preserve"> στις θέσεις των ερευνών.</w:t>
            </w:r>
            <w:r>
              <w:rPr>
                <w:rFonts w:cstheme="minorHAnsi"/>
                <w:color w:val="000000"/>
                <w:szCs w:val="24"/>
                <w:lang w:val="el-GR"/>
              </w:rPr>
              <w:t xml:space="preserve"> </w:t>
            </w:r>
            <w:r w:rsidR="00C20833">
              <w:rPr>
                <w:rFonts w:cstheme="minorHAnsi"/>
                <w:color w:val="000000"/>
                <w:szCs w:val="24"/>
                <w:lang w:val="el-GR"/>
              </w:rPr>
              <w:t>Δ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>ιενέργεια των γεωτεχνικών ερευνών</w:t>
            </w:r>
            <w:r w:rsidR="008A467B">
              <w:rPr>
                <w:rFonts w:cstheme="minorHAnsi"/>
                <w:color w:val="000000"/>
                <w:szCs w:val="24"/>
                <w:lang w:val="el-GR"/>
              </w:rPr>
              <w:t xml:space="preserve"> (περ. γεωτρήσεις σε κάθε σχηματισμό και με δειγματολήπτη  που θα απαιτηθεί καθώς και διάνοιξη ερευνητικών φρεάτων)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 xml:space="preserve"> </w:t>
            </w:r>
            <w:r w:rsidR="00C20833">
              <w:rPr>
                <w:rFonts w:cstheme="minorHAnsi"/>
                <w:color w:val="000000"/>
                <w:szCs w:val="24"/>
                <w:lang w:val="el-GR"/>
              </w:rPr>
              <w:t xml:space="preserve">εγκατάσταση οργάνων παρ/θησης, </w:t>
            </w:r>
            <w:r w:rsidR="007B32B5">
              <w:rPr>
                <w:rFonts w:cstheme="minorHAnsi"/>
                <w:color w:val="000000"/>
                <w:szCs w:val="24"/>
                <w:lang w:val="el-GR"/>
              </w:rPr>
              <w:t>εκτέλεση</w:t>
            </w:r>
            <w:r w:rsidR="00C20833">
              <w:rPr>
                <w:rFonts w:cstheme="minorHAnsi"/>
                <w:color w:val="000000"/>
                <w:szCs w:val="24"/>
                <w:lang w:val="el-GR"/>
              </w:rPr>
              <w:t xml:space="preserve"> </w:t>
            </w:r>
            <w:r w:rsidR="008A467B" w:rsidRPr="000E78DE">
              <w:rPr>
                <w:rFonts w:cstheme="minorHAnsi"/>
                <w:color w:val="000000"/>
                <w:szCs w:val="24"/>
                <w:lang w:val="el-GR"/>
              </w:rPr>
              <w:t xml:space="preserve"> </w:t>
            </w:r>
            <w:r w:rsidR="008A467B">
              <w:rPr>
                <w:rFonts w:cstheme="minorHAnsi"/>
                <w:color w:val="000000"/>
                <w:szCs w:val="24"/>
                <w:lang w:val="el-GR"/>
              </w:rPr>
              <w:t xml:space="preserve">επιτόπου δοκιμών και </w:t>
            </w:r>
            <w:r w:rsidR="00C20833">
              <w:rPr>
                <w:rFonts w:cstheme="minorHAnsi"/>
                <w:color w:val="000000"/>
                <w:szCs w:val="24"/>
                <w:lang w:val="el-GR"/>
              </w:rPr>
              <w:t>εγκεκριμένων</w:t>
            </w:r>
            <w:r w:rsidR="00910087">
              <w:rPr>
                <w:rFonts w:cstheme="minorHAnsi"/>
                <w:color w:val="000000"/>
                <w:szCs w:val="24"/>
                <w:lang w:val="el-GR"/>
              </w:rPr>
              <w:t xml:space="preserve"> </w:t>
            </w:r>
            <w:r w:rsidR="00525E1F">
              <w:rPr>
                <w:rFonts w:cstheme="minorHAnsi"/>
                <w:color w:val="000000"/>
                <w:szCs w:val="24"/>
                <w:lang w:val="el-GR"/>
              </w:rPr>
              <w:t>εργαστηριακών</w:t>
            </w:r>
            <w:r w:rsidR="008A467B">
              <w:rPr>
                <w:rFonts w:cstheme="minorHAnsi"/>
                <w:color w:val="000000"/>
                <w:szCs w:val="24"/>
                <w:lang w:val="el-GR"/>
              </w:rPr>
              <w:t xml:space="preserve"> </w:t>
            </w:r>
            <w:r w:rsidR="00525E1F">
              <w:rPr>
                <w:rFonts w:cstheme="minorHAnsi"/>
                <w:color w:val="000000"/>
                <w:szCs w:val="24"/>
                <w:lang w:val="el-GR"/>
              </w:rPr>
              <w:t>δοκιμών εδαφο</w:t>
            </w:r>
            <w:r w:rsidR="008A467B">
              <w:rPr>
                <w:rFonts w:cstheme="minorHAnsi"/>
                <w:color w:val="000000"/>
                <w:szCs w:val="24"/>
                <w:lang w:val="el-GR"/>
              </w:rPr>
              <w:t>-</w:t>
            </w:r>
            <w:r w:rsidR="00525E1F">
              <w:rPr>
                <w:rFonts w:cstheme="minorHAnsi"/>
                <w:color w:val="000000"/>
                <w:szCs w:val="24"/>
                <w:lang w:val="el-GR"/>
              </w:rPr>
              <w:t>μηχανικής &amp; βραχομηχανικής</w:t>
            </w:r>
            <w:r w:rsidR="00C20833">
              <w:rPr>
                <w:rFonts w:cstheme="minorHAnsi"/>
                <w:color w:val="000000"/>
                <w:szCs w:val="24"/>
                <w:lang w:val="el-GR"/>
              </w:rPr>
              <w:t>. Σύνταξη έκθεσης</w:t>
            </w:r>
            <w:r w:rsidR="00525E1F">
              <w:rPr>
                <w:rFonts w:cstheme="minorHAnsi"/>
                <w:color w:val="000000"/>
                <w:szCs w:val="24"/>
                <w:lang w:val="el-GR"/>
              </w:rPr>
              <w:t xml:space="preserve"> </w:t>
            </w:r>
            <w:r w:rsidR="00910087">
              <w:rPr>
                <w:rFonts w:cstheme="minorHAnsi"/>
                <w:color w:val="000000"/>
                <w:szCs w:val="24"/>
                <w:lang w:val="el-GR"/>
              </w:rPr>
              <w:t>Α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>ξιολόγησης</w:t>
            </w:r>
            <w:r w:rsidR="008A467B">
              <w:rPr>
                <w:rFonts w:cstheme="minorHAnsi"/>
                <w:color w:val="000000"/>
                <w:szCs w:val="24"/>
                <w:lang w:val="el-GR"/>
              </w:rPr>
              <w:t xml:space="preserve"> αποτελεσμάτων</w:t>
            </w:r>
            <w:r w:rsidR="00910087">
              <w:rPr>
                <w:rFonts w:cstheme="minorHAnsi"/>
                <w:color w:val="000000"/>
                <w:szCs w:val="24"/>
                <w:lang w:val="el-GR"/>
              </w:rPr>
              <w:t xml:space="preserve"> </w:t>
            </w:r>
            <w:r w:rsidR="00C20833">
              <w:rPr>
                <w:rFonts w:cstheme="minorHAnsi"/>
                <w:szCs w:val="24"/>
                <w:lang w:val="el-GR"/>
              </w:rPr>
              <w:t>γ</w:t>
            </w:r>
            <w:r w:rsidR="00AA1B47">
              <w:rPr>
                <w:rFonts w:cstheme="minorHAnsi"/>
                <w:szCs w:val="24"/>
                <w:lang w:val="el-GR"/>
              </w:rPr>
              <w:t>εωτεχνικ</w:t>
            </w:r>
            <w:r w:rsidR="00C20833">
              <w:rPr>
                <w:rFonts w:cstheme="minorHAnsi"/>
                <w:szCs w:val="24"/>
                <w:lang w:val="el-GR"/>
              </w:rPr>
              <w:t>ών</w:t>
            </w:r>
            <w:r w:rsidR="00AA1B47">
              <w:rPr>
                <w:rFonts w:cstheme="minorHAnsi"/>
                <w:szCs w:val="24"/>
                <w:lang w:val="el-GR"/>
              </w:rPr>
              <w:t xml:space="preserve"> </w:t>
            </w:r>
            <w:r w:rsidR="00C20833">
              <w:rPr>
                <w:rFonts w:cstheme="minorHAnsi"/>
                <w:szCs w:val="24"/>
                <w:lang w:val="el-GR"/>
              </w:rPr>
              <w:t>ερευνών</w:t>
            </w:r>
            <w:r w:rsidR="007511DE">
              <w:rPr>
                <w:rFonts w:cstheme="minorHAnsi"/>
                <w:szCs w:val="24"/>
                <w:lang w:val="el-GR"/>
              </w:rPr>
              <w:t xml:space="preserve"> </w:t>
            </w:r>
            <w:r w:rsidR="00F91190">
              <w:rPr>
                <w:rFonts w:cstheme="minorHAnsi"/>
                <w:szCs w:val="24"/>
                <w:lang w:val="el-GR"/>
              </w:rPr>
              <w:t>σ</w:t>
            </w:r>
            <w:r w:rsidR="00B614E7">
              <w:rPr>
                <w:rFonts w:cstheme="minorHAnsi"/>
                <w:color w:val="000000"/>
                <w:szCs w:val="24"/>
                <w:lang w:val="el-GR"/>
              </w:rPr>
              <w:t>τα</w:t>
            </w:r>
            <w:r w:rsidR="00910087">
              <w:rPr>
                <w:rFonts w:cstheme="minorHAnsi"/>
                <w:color w:val="000000"/>
                <w:szCs w:val="24"/>
                <w:lang w:val="el-GR"/>
              </w:rPr>
              <w:t xml:space="preserve"> 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>τεχνικ</w:t>
            </w:r>
            <w:r w:rsidR="00910087">
              <w:rPr>
                <w:rFonts w:cstheme="minorHAnsi"/>
                <w:color w:val="000000"/>
                <w:szCs w:val="24"/>
                <w:lang w:val="el-GR"/>
              </w:rPr>
              <w:t xml:space="preserve">ά έργα, 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 xml:space="preserve"> </w:t>
            </w:r>
            <w:r w:rsidR="00C20833">
              <w:rPr>
                <w:rFonts w:cstheme="minorHAnsi"/>
                <w:color w:val="000000"/>
                <w:szCs w:val="24"/>
                <w:lang w:val="el-GR"/>
              </w:rPr>
              <w:t xml:space="preserve">τα 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 xml:space="preserve">υψηλά ορύγματα και υψηλά επιχώματα </w:t>
            </w:r>
            <w:r w:rsidR="00C20833">
              <w:rPr>
                <w:rFonts w:cstheme="minorHAnsi"/>
                <w:color w:val="000000"/>
                <w:szCs w:val="24"/>
                <w:lang w:val="el-GR"/>
              </w:rPr>
              <w:t xml:space="preserve">όπως </w:t>
            </w:r>
            <w:r w:rsidR="007B32B5">
              <w:rPr>
                <w:rFonts w:cstheme="minorHAnsi"/>
                <w:color w:val="000000"/>
                <w:szCs w:val="24"/>
                <w:lang w:val="el-GR"/>
              </w:rPr>
              <w:t>περιγράφονται</w:t>
            </w:r>
            <w:r w:rsidR="00910087">
              <w:rPr>
                <w:rFonts w:cstheme="minorHAnsi"/>
                <w:color w:val="000000"/>
                <w:szCs w:val="24"/>
                <w:lang w:val="el-GR"/>
              </w:rPr>
              <w:t xml:space="preserve"> στη</w:t>
            </w:r>
            <w:r w:rsidR="00B614E7">
              <w:rPr>
                <w:rFonts w:cstheme="minorHAnsi"/>
                <w:color w:val="000000"/>
                <w:szCs w:val="24"/>
                <w:lang w:val="el-GR"/>
              </w:rPr>
              <w:t xml:space="preserve">ν </w:t>
            </w:r>
            <w:r w:rsidR="00F91190">
              <w:rPr>
                <w:rFonts w:cstheme="minorHAnsi"/>
                <w:color w:val="000000"/>
                <w:szCs w:val="24"/>
                <w:lang w:val="el-GR"/>
              </w:rPr>
              <w:lastRenderedPageBreak/>
              <w:t xml:space="preserve">Πρόσκληση </w:t>
            </w:r>
            <w:r w:rsidR="007B32B5">
              <w:rPr>
                <w:rFonts w:cstheme="minorHAnsi"/>
                <w:color w:val="000000"/>
                <w:szCs w:val="24"/>
                <w:lang w:val="el-GR"/>
              </w:rPr>
              <w:t>για</w:t>
            </w:r>
            <w:r w:rsidR="00910087">
              <w:rPr>
                <w:rFonts w:cstheme="minorHAnsi"/>
                <w:color w:val="000000"/>
                <w:szCs w:val="24"/>
                <w:lang w:val="el-GR"/>
              </w:rPr>
              <w:t xml:space="preserve"> την περιοχή του υποτμήματος «Λάστρος -</w:t>
            </w:r>
            <w:r w:rsidRPr="000E78DE">
              <w:rPr>
                <w:rFonts w:cstheme="minorHAnsi"/>
                <w:color w:val="000000"/>
                <w:szCs w:val="24"/>
                <w:lang w:val="el-GR"/>
              </w:rPr>
              <w:t xml:space="preserve"> Τουρλωτή»</w:t>
            </w:r>
            <w:r w:rsidR="00910087">
              <w:rPr>
                <w:rFonts w:cstheme="minorHAnsi"/>
                <w:color w:val="000000"/>
                <w:szCs w:val="24"/>
                <w:lang w:val="el-GR"/>
              </w:rPr>
              <w:t>.</w:t>
            </w:r>
          </w:p>
        </w:tc>
        <w:tc>
          <w:tcPr>
            <w:tcW w:w="1854" w:type="dxa"/>
            <w:vAlign w:val="center"/>
          </w:tcPr>
          <w:p w:rsidR="002037D8" w:rsidRPr="005703B9" w:rsidRDefault="00DE0A55" w:rsidP="005703B9">
            <w:pPr>
              <w:jc w:val="center"/>
              <w:rPr>
                <w:rFonts w:cstheme="minorHAnsi"/>
                <w:b/>
                <w:lang w:val="el-GR"/>
              </w:rPr>
            </w:pPr>
            <w:r w:rsidRPr="005703B9">
              <w:rPr>
                <w:rFonts w:cstheme="minorHAnsi"/>
                <w:b/>
                <w:lang w:val="el-GR"/>
              </w:rPr>
              <w:lastRenderedPageBreak/>
              <w:t>139.000,00</w:t>
            </w:r>
          </w:p>
        </w:tc>
        <w:tc>
          <w:tcPr>
            <w:tcW w:w="1533" w:type="dxa"/>
            <w:vAlign w:val="center"/>
          </w:tcPr>
          <w:p w:rsidR="002037D8" w:rsidRPr="00F90054" w:rsidRDefault="002037D8" w:rsidP="00F90054">
            <w:pPr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2141" w:type="dxa"/>
            <w:vAlign w:val="center"/>
          </w:tcPr>
          <w:p w:rsidR="002037D8" w:rsidRPr="00F90054" w:rsidRDefault="002037D8" w:rsidP="00F90054">
            <w:pPr>
              <w:jc w:val="both"/>
              <w:rPr>
                <w:rFonts w:cstheme="minorHAnsi"/>
                <w:lang w:val="el-GR"/>
              </w:rPr>
            </w:pPr>
          </w:p>
        </w:tc>
      </w:tr>
      <w:tr w:rsidR="001438E8" w:rsidRPr="00F90054" w:rsidTr="00525E1F">
        <w:trPr>
          <w:trHeight w:val="572"/>
        </w:trPr>
        <w:tc>
          <w:tcPr>
            <w:tcW w:w="4141" w:type="dxa"/>
            <w:gridSpan w:val="2"/>
            <w:shd w:val="clear" w:color="auto" w:fill="BFBFBF" w:themeFill="background1" w:themeFillShade="BF"/>
            <w:vAlign w:val="center"/>
          </w:tcPr>
          <w:p w:rsidR="001438E8" w:rsidRPr="00F90054" w:rsidRDefault="00FD6922" w:rsidP="001438E8">
            <w:pPr>
              <w:jc w:val="right"/>
              <w:rPr>
                <w:b/>
                <w:lang w:val="el-GR"/>
              </w:rPr>
            </w:pPr>
            <w:r w:rsidRPr="00F90054">
              <w:rPr>
                <w:b/>
                <w:lang w:val="el-GR"/>
              </w:rPr>
              <w:t>ΣΥΝΟΛΟ</w:t>
            </w:r>
          </w:p>
        </w:tc>
        <w:tc>
          <w:tcPr>
            <w:tcW w:w="1854" w:type="dxa"/>
            <w:vAlign w:val="center"/>
          </w:tcPr>
          <w:p w:rsidR="001438E8" w:rsidRPr="00F90054" w:rsidRDefault="00DE0A55" w:rsidP="00DE0A55">
            <w:pPr>
              <w:jc w:val="center"/>
              <w:rPr>
                <w:lang w:val="el-GR"/>
              </w:rPr>
            </w:pPr>
            <w:r w:rsidRPr="00F90054">
              <w:rPr>
                <w:rFonts w:cstheme="minorHAnsi"/>
                <w:b/>
                <w:bCs/>
                <w:lang w:val="el-GR"/>
              </w:rPr>
              <w:t>139.000,00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:rsidR="001438E8" w:rsidRPr="00F90054" w:rsidRDefault="001438E8">
            <w:pPr>
              <w:rPr>
                <w:lang w:val="el-GR"/>
              </w:rPr>
            </w:pPr>
          </w:p>
        </w:tc>
        <w:tc>
          <w:tcPr>
            <w:tcW w:w="2141" w:type="dxa"/>
          </w:tcPr>
          <w:p w:rsidR="001438E8" w:rsidRPr="00F90054" w:rsidRDefault="001438E8">
            <w:pPr>
              <w:rPr>
                <w:lang w:val="el-GR"/>
              </w:rPr>
            </w:pPr>
          </w:p>
        </w:tc>
      </w:tr>
      <w:tr w:rsidR="001438E8" w:rsidRPr="00F90054" w:rsidTr="00B1105F">
        <w:trPr>
          <w:trHeight w:val="416"/>
        </w:trPr>
        <w:tc>
          <w:tcPr>
            <w:tcW w:w="4141" w:type="dxa"/>
            <w:gridSpan w:val="2"/>
            <w:shd w:val="clear" w:color="auto" w:fill="BFBFBF" w:themeFill="background1" w:themeFillShade="BF"/>
            <w:vAlign w:val="center"/>
          </w:tcPr>
          <w:p w:rsidR="001438E8" w:rsidRPr="00F90054" w:rsidRDefault="00FD6922" w:rsidP="001438E8">
            <w:pPr>
              <w:jc w:val="right"/>
              <w:rPr>
                <w:b/>
                <w:lang w:val="el-GR"/>
              </w:rPr>
            </w:pPr>
            <w:r w:rsidRPr="00F90054">
              <w:rPr>
                <w:b/>
                <w:lang w:val="el-GR"/>
              </w:rPr>
              <w:t>ΦΠΑ</w:t>
            </w:r>
            <w:r w:rsidR="000D4F82" w:rsidRPr="00F90054">
              <w:rPr>
                <w:b/>
                <w:lang w:val="el-GR"/>
              </w:rPr>
              <w:t xml:space="preserve"> 24%</w:t>
            </w:r>
          </w:p>
        </w:tc>
        <w:tc>
          <w:tcPr>
            <w:tcW w:w="1854" w:type="dxa"/>
            <w:vAlign w:val="center"/>
          </w:tcPr>
          <w:p w:rsidR="001438E8" w:rsidRPr="00F90054" w:rsidRDefault="00DE0A55" w:rsidP="00DE0A55">
            <w:pPr>
              <w:jc w:val="center"/>
              <w:rPr>
                <w:lang w:val="el-GR"/>
              </w:rPr>
            </w:pPr>
            <w:r w:rsidRPr="00F90054">
              <w:rPr>
                <w:lang w:val="el-GR"/>
              </w:rPr>
              <w:t>33.360,00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:rsidR="001438E8" w:rsidRPr="00F90054" w:rsidRDefault="001438E8">
            <w:pPr>
              <w:rPr>
                <w:lang w:val="el-GR"/>
              </w:rPr>
            </w:pPr>
          </w:p>
        </w:tc>
        <w:tc>
          <w:tcPr>
            <w:tcW w:w="2141" w:type="dxa"/>
          </w:tcPr>
          <w:p w:rsidR="001438E8" w:rsidRPr="00F90054" w:rsidRDefault="001438E8">
            <w:pPr>
              <w:rPr>
                <w:lang w:val="el-GR"/>
              </w:rPr>
            </w:pPr>
          </w:p>
        </w:tc>
      </w:tr>
      <w:tr w:rsidR="001438E8" w:rsidRPr="00F90054" w:rsidTr="00525E1F">
        <w:trPr>
          <w:trHeight w:val="418"/>
        </w:trPr>
        <w:tc>
          <w:tcPr>
            <w:tcW w:w="4141" w:type="dxa"/>
            <w:gridSpan w:val="2"/>
            <w:shd w:val="clear" w:color="auto" w:fill="BFBFBF" w:themeFill="background1" w:themeFillShade="BF"/>
            <w:vAlign w:val="center"/>
          </w:tcPr>
          <w:p w:rsidR="001438E8" w:rsidRPr="00F90054" w:rsidRDefault="001438E8" w:rsidP="001438E8">
            <w:pPr>
              <w:jc w:val="right"/>
              <w:rPr>
                <w:b/>
                <w:lang w:val="el-GR"/>
              </w:rPr>
            </w:pPr>
            <w:r w:rsidRPr="00F90054">
              <w:rPr>
                <w:b/>
                <w:lang w:val="el-GR"/>
              </w:rPr>
              <w:t>ΣΥΝΟΛΟ με ΦΠΑ</w:t>
            </w:r>
          </w:p>
        </w:tc>
        <w:tc>
          <w:tcPr>
            <w:tcW w:w="1854" w:type="dxa"/>
            <w:vAlign w:val="center"/>
          </w:tcPr>
          <w:p w:rsidR="001438E8" w:rsidRPr="00F90054" w:rsidRDefault="00DE0A55" w:rsidP="009725E9">
            <w:pPr>
              <w:jc w:val="center"/>
              <w:rPr>
                <w:lang w:val="el-GR"/>
              </w:rPr>
            </w:pPr>
            <w:r w:rsidRPr="00F90054">
              <w:rPr>
                <w:rFonts w:cstheme="minorHAnsi"/>
              </w:rPr>
              <w:t>172.360,00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:rsidR="001438E8" w:rsidRPr="00F90054" w:rsidRDefault="001438E8">
            <w:pPr>
              <w:rPr>
                <w:lang w:val="el-GR"/>
              </w:rPr>
            </w:pPr>
          </w:p>
        </w:tc>
        <w:tc>
          <w:tcPr>
            <w:tcW w:w="2141" w:type="dxa"/>
          </w:tcPr>
          <w:p w:rsidR="001438E8" w:rsidRPr="00F90054" w:rsidRDefault="001438E8">
            <w:pPr>
              <w:rPr>
                <w:lang w:val="el-GR"/>
              </w:rPr>
            </w:pPr>
          </w:p>
        </w:tc>
      </w:tr>
    </w:tbl>
    <w:p w:rsidR="002C1F13" w:rsidRPr="00F90054" w:rsidRDefault="002C1F13">
      <w:pPr>
        <w:rPr>
          <w:lang w:val="el-GR"/>
        </w:rPr>
      </w:pPr>
    </w:p>
    <w:p w:rsidR="002037D8" w:rsidRPr="00F90054" w:rsidRDefault="00F90054" w:rsidP="00F90054">
      <w:pPr>
        <w:tabs>
          <w:tab w:val="center" w:pos="4680"/>
          <w:tab w:val="left" w:pos="7298"/>
        </w:tabs>
        <w:rPr>
          <w:lang w:val="el-GR"/>
        </w:rPr>
      </w:pPr>
      <w:r>
        <w:rPr>
          <w:lang w:val="el-GR"/>
        </w:rPr>
        <w:tab/>
      </w:r>
      <w:r w:rsidR="001438E8" w:rsidRPr="00F90054">
        <w:rPr>
          <w:lang w:val="el-GR"/>
        </w:rPr>
        <w:t>Ο ΠΡΟΣΦΕΡΩΝ</w:t>
      </w:r>
      <w:r>
        <w:rPr>
          <w:lang w:val="el-GR"/>
        </w:rPr>
        <w:tab/>
      </w:r>
    </w:p>
    <w:p w:rsidR="002037D8" w:rsidRPr="00F90054" w:rsidRDefault="002037D8" w:rsidP="001438E8">
      <w:pPr>
        <w:jc w:val="center"/>
        <w:rPr>
          <w:lang w:val="el-GR"/>
        </w:rPr>
      </w:pPr>
      <w:r w:rsidRPr="00F90054">
        <w:rPr>
          <w:lang w:val="el-GR"/>
        </w:rPr>
        <w:t xml:space="preserve">ΥΠΟΓΡΑΦΗ </w:t>
      </w:r>
      <w:r w:rsidR="001438E8" w:rsidRPr="00F90054">
        <w:rPr>
          <w:lang w:val="el-GR"/>
        </w:rPr>
        <w:t>–</w:t>
      </w:r>
      <w:r w:rsidRPr="00F90054">
        <w:rPr>
          <w:lang w:val="el-GR"/>
        </w:rPr>
        <w:t xml:space="preserve"> ΣΦΡΑΓΙΔΑ</w:t>
      </w:r>
      <w:r w:rsidR="001438E8" w:rsidRPr="00F90054">
        <w:rPr>
          <w:lang w:val="el-GR"/>
        </w:rPr>
        <w:t>-ΗΜΕΡΟΜΗΝΙΑ</w:t>
      </w:r>
    </w:p>
    <w:sectPr w:rsidR="002037D8" w:rsidRPr="00F90054" w:rsidSect="00B1105F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13"/>
    <w:rsid w:val="0009524D"/>
    <w:rsid w:val="000D4F82"/>
    <w:rsid w:val="000E78DE"/>
    <w:rsid w:val="00110ED4"/>
    <w:rsid w:val="001438E8"/>
    <w:rsid w:val="0015793C"/>
    <w:rsid w:val="001E00D6"/>
    <w:rsid w:val="001F4745"/>
    <w:rsid w:val="002037D8"/>
    <w:rsid w:val="002B4F13"/>
    <w:rsid w:val="002C1F13"/>
    <w:rsid w:val="003A45C3"/>
    <w:rsid w:val="003F0EA0"/>
    <w:rsid w:val="004500CC"/>
    <w:rsid w:val="00525E1F"/>
    <w:rsid w:val="005567C7"/>
    <w:rsid w:val="005703B9"/>
    <w:rsid w:val="005E66C9"/>
    <w:rsid w:val="00681E41"/>
    <w:rsid w:val="007511DE"/>
    <w:rsid w:val="007B32B5"/>
    <w:rsid w:val="00817D30"/>
    <w:rsid w:val="008767A3"/>
    <w:rsid w:val="00897DEA"/>
    <w:rsid w:val="008A467B"/>
    <w:rsid w:val="00902631"/>
    <w:rsid w:val="00910087"/>
    <w:rsid w:val="00965563"/>
    <w:rsid w:val="009725E9"/>
    <w:rsid w:val="009C0322"/>
    <w:rsid w:val="00A11D95"/>
    <w:rsid w:val="00AA1B47"/>
    <w:rsid w:val="00B1105F"/>
    <w:rsid w:val="00B614E7"/>
    <w:rsid w:val="00C20833"/>
    <w:rsid w:val="00C76459"/>
    <w:rsid w:val="00C80C39"/>
    <w:rsid w:val="00D17C9E"/>
    <w:rsid w:val="00DD309B"/>
    <w:rsid w:val="00DE0A55"/>
    <w:rsid w:val="00E33417"/>
    <w:rsid w:val="00F67ABE"/>
    <w:rsid w:val="00F90054"/>
    <w:rsid w:val="00F91190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24212-052F-4804-80F0-7BDF9889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3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ydeboak@otenet.gr" TargetMode="External"/><Relationship Id="rId5" Type="http://schemas.openxmlformats.org/officeDocument/2006/relationships/hyperlink" Target="mailto:oakae@oaka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Elena</cp:lastModifiedBy>
  <cp:revision>2</cp:revision>
  <cp:lastPrinted>2021-08-30T09:45:00Z</cp:lastPrinted>
  <dcterms:created xsi:type="dcterms:W3CDTF">2026-04-16T10:53:00Z</dcterms:created>
  <dcterms:modified xsi:type="dcterms:W3CDTF">2026-04-16T10:53:00Z</dcterms:modified>
</cp:coreProperties>
</file>