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bookmarkStart w:id="0" w:name="_GoBack"/>
      <w:bookmarkEnd w:id="0"/>
      <w:r w:rsidRPr="00457858">
        <w:rPr>
          <w:b/>
          <w:bCs/>
          <w:szCs w:val="22"/>
          <w:lang w:val="el-GR" w:eastAsia="el-GR"/>
        </w:rPr>
        <w:t>ΟΙΚΟΝΟΜΙΚΗ ΠΡΟΣΦΟΡΑ ΓΙΑ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457858">
        <w:rPr>
          <w:rFonts w:eastAsia="Calibri"/>
          <w:b/>
          <w:szCs w:val="22"/>
          <w:lang w:val="el-GR"/>
        </w:rPr>
        <w:t>«Υπηρεσίες Καθαριότητας για τα Γραφεία του Ο.Α.Κ. Α.Ε έτους 2027»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457858">
        <w:rPr>
          <w:b/>
          <w:bCs/>
          <w:szCs w:val="22"/>
          <w:lang w:val="el-GR" w:eastAsia="el-GR"/>
        </w:rPr>
        <w:t>ΤΜΗΜΑ 2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457858">
        <w:rPr>
          <w:b/>
          <w:bCs/>
          <w:szCs w:val="22"/>
          <w:lang w:val="el-GR" w:eastAsia="el-GR"/>
        </w:rPr>
        <w:t xml:space="preserve">Προϋπολογισμός: </w:t>
      </w:r>
      <w:r w:rsidRPr="00457858">
        <w:rPr>
          <w:b/>
          <w:szCs w:val="22"/>
          <w:lang w:val="el-GR"/>
        </w:rPr>
        <w:t>7.854,25</w:t>
      </w:r>
      <w:r w:rsidRPr="00C9777B">
        <w:rPr>
          <w:b/>
          <w:szCs w:val="22"/>
          <w:lang w:val="el-GR"/>
        </w:rPr>
        <w:t xml:space="preserve"> </w:t>
      </w:r>
      <w:r w:rsidRPr="00457858">
        <w:rPr>
          <w:b/>
          <w:szCs w:val="22"/>
          <w:lang w:val="el-GR"/>
        </w:rPr>
        <w:t>€ προ ΦΠΑ</w:t>
      </w:r>
    </w:p>
    <w:p w:rsidR="000B5887" w:rsidRPr="00457858" w:rsidRDefault="000B5887" w:rsidP="000B5887">
      <w:pPr>
        <w:rPr>
          <w:color w:val="FF0000"/>
          <w:lang w:val="el-GR"/>
        </w:rPr>
      </w:pPr>
    </w:p>
    <w:p w:rsidR="000B5887" w:rsidRPr="00457858" w:rsidRDefault="000B5887" w:rsidP="000B5887">
      <w:pPr>
        <w:rPr>
          <w:szCs w:val="22"/>
          <w:lang w:val="el-GR"/>
        </w:rPr>
      </w:pPr>
      <w:r w:rsidRPr="00457858">
        <w:rPr>
          <w:b/>
          <w:bCs/>
          <w:szCs w:val="22"/>
          <w:lang w:val="el-GR"/>
        </w:rPr>
        <w:t xml:space="preserve">ΠΡΟΣ : ΟΡΓΑΝΙΣΜΟ ΑΝΑΠΤΥΞΗΣ ΚΡΗΤΗΣ ΑΕ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55"/>
        <w:gridCol w:w="1068"/>
        <w:gridCol w:w="1378"/>
        <w:gridCol w:w="3456"/>
      </w:tblGrid>
      <w:tr w:rsidR="000B5887" w:rsidRPr="00593370" w:rsidTr="00D426F3">
        <w:tc>
          <w:tcPr>
            <w:tcW w:w="5000" w:type="pct"/>
            <w:gridSpan w:val="5"/>
            <w:shd w:val="clear" w:color="auto" w:fill="auto"/>
          </w:tcPr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Επωνυμία:</w:t>
            </w: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ΑΦΜ/ΔΟΥ:</w:t>
            </w: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Διεύθυνση Έδρας:</w:t>
            </w: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Τηλέφωνα επικοινωνίας :</w:t>
            </w: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</w:rPr>
              <w:t>E</w:t>
            </w:r>
            <w:r w:rsidRPr="00457858">
              <w:rPr>
                <w:rFonts w:eastAsia="Calibri"/>
                <w:szCs w:val="22"/>
                <w:lang w:val="el-GR"/>
              </w:rPr>
              <w:t xml:space="preserve">- </w:t>
            </w:r>
            <w:r w:rsidRPr="00457858">
              <w:rPr>
                <w:rFonts w:eastAsia="Calibri"/>
                <w:szCs w:val="22"/>
              </w:rPr>
              <w:t>mail</w:t>
            </w:r>
            <w:r w:rsidRPr="00457858">
              <w:rPr>
                <w:rFonts w:eastAsia="Calibri"/>
                <w:szCs w:val="22"/>
                <w:lang w:val="el-GR"/>
              </w:rPr>
              <w:t>:</w:t>
            </w:r>
          </w:p>
          <w:p w:rsidR="000B5887" w:rsidRPr="00457858" w:rsidRDefault="000B5887" w:rsidP="00D426F3">
            <w:pPr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Υπεύθυνος επικοινωνίας :</w:t>
            </w:r>
          </w:p>
        </w:tc>
      </w:tr>
      <w:tr w:rsidR="000B5887" w:rsidRPr="00457858" w:rsidTr="00D426F3">
        <w:tc>
          <w:tcPr>
            <w:tcW w:w="2271" w:type="pct"/>
            <w:gridSpan w:val="3"/>
            <w:shd w:val="clear" w:color="auto" w:fill="auto"/>
          </w:tcPr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457858">
              <w:rPr>
                <w:rFonts w:eastAsia="Calibri"/>
                <w:b/>
                <w:bCs/>
                <w:szCs w:val="22"/>
                <w:lang w:val="el-GR"/>
              </w:rPr>
              <w:t xml:space="preserve">ΠΑΡΟΧΗ ΥΠΗΡΕΣΙΑΣ </w:t>
            </w:r>
          </w:p>
        </w:tc>
        <w:tc>
          <w:tcPr>
            <w:tcW w:w="2729" w:type="pct"/>
            <w:gridSpan w:val="2"/>
            <w:shd w:val="clear" w:color="auto" w:fill="auto"/>
          </w:tcPr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457858">
              <w:rPr>
                <w:rFonts w:eastAsia="Calibri"/>
                <w:b/>
                <w:bCs/>
                <w:szCs w:val="22"/>
                <w:lang w:val="el-GR"/>
              </w:rPr>
              <w:t>ΟΙΚΟΝΟΜΙΚΗ ΠΡΟΣΦΟΡΑ</w:t>
            </w:r>
          </w:p>
        </w:tc>
      </w:tr>
      <w:tr w:rsidR="000B5887" w:rsidRPr="00593370" w:rsidTr="00D426F3">
        <w:tc>
          <w:tcPr>
            <w:tcW w:w="2271" w:type="pct"/>
            <w:gridSpan w:val="3"/>
            <w:shd w:val="clear" w:color="auto" w:fill="auto"/>
          </w:tcPr>
          <w:p w:rsidR="000B5887" w:rsidRPr="00457858" w:rsidRDefault="000B5887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ΤΜΗΜΑ 2 «Υπηρεσίες Καθαριότητας για τα Γραφεία του Ο.Α.Κ. Α.Ε έτους 2027»</w:t>
            </w:r>
          </w:p>
        </w:tc>
        <w:tc>
          <w:tcPr>
            <w:tcW w:w="2729" w:type="pct"/>
            <w:gridSpan w:val="2"/>
            <w:shd w:val="clear" w:color="auto" w:fill="auto"/>
            <w:vAlign w:val="center"/>
          </w:tcPr>
          <w:p w:rsidR="000B5887" w:rsidRPr="00457858" w:rsidRDefault="000B5887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457858">
              <w:rPr>
                <w:b/>
                <w:sz w:val="20"/>
                <w:szCs w:val="20"/>
                <w:lang w:val="el-GR"/>
              </w:rPr>
              <w:t xml:space="preserve">ΣΥΝΟΛΙΚΗ ΑΞΙΑ ΧΩΡΙΣ ΦΠΑ </w:t>
            </w:r>
            <w:r w:rsidRPr="00457858">
              <w:rPr>
                <w:rFonts w:eastAsia="Calibri"/>
                <w:b/>
                <w:bCs/>
                <w:szCs w:val="22"/>
                <w:lang w:val="el-GR"/>
              </w:rPr>
              <w:t>(€)</w:t>
            </w:r>
            <w:r w:rsidRPr="00457858">
              <w:rPr>
                <w:b/>
                <w:sz w:val="20"/>
                <w:szCs w:val="20"/>
                <w:lang w:val="el-GR"/>
              </w:rPr>
              <w:t xml:space="preserve"> (ΟΛΟΓΡΑΦΩΣ)</w:t>
            </w:r>
            <w:r w:rsidRPr="00457858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 :</w:t>
            </w: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0B5887" w:rsidRPr="00457858" w:rsidRDefault="000B5887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</w:tc>
      </w:tr>
      <w:tr w:rsidR="000B5887" w:rsidRPr="00457858" w:rsidTr="00D426F3">
        <w:tc>
          <w:tcPr>
            <w:tcW w:w="5000" w:type="pct"/>
            <w:gridSpan w:val="5"/>
            <w:shd w:val="clear" w:color="auto" w:fill="auto"/>
          </w:tcPr>
          <w:p w:rsidR="000B5887" w:rsidRPr="00457858" w:rsidRDefault="000B5887" w:rsidP="00D426F3">
            <w:pPr>
              <w:jc w:val="center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b/>
                <w:bCs/>
                <w:szCs w:val="22"/>
              </w:rPr>
              <w:t>ΠΙΝΑΚΑΣ ΑΝΑΛΥΣΗΣ ΟΙΚΟΝΟΜΙΚΗΣ ΠΡΟΣΦΟΡΑΣ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ΕΤΗΣΙΟ ΚΟΣΤΟΣ ΒΑΣΙΚΩΝ ΑΠΟΔΟΧΩΝ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jc w:val="right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ΕΠΙΔΟΜΑΤΑ ΕΟΡΤΩΝ &amp; ΑΔΕΙΑΣ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ΑΠΟΔΟΧΕΣ ΑΝΤΙΚΑΤΑΣΤΑΤΩΝ (ΣΥΜΠΕΡΙΛΑΜΒΑΝΟΜΕΝΩΝ ΕΠΙΔ. ΕΟΡΤΩΝ ΚΑΙ ΑΔΕΙΑΣ)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ΣΥΝΟΛΟ ΑΠΟΔΟΧΩΝ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1668" w:type="pct"/>
            <w:gridSpan w:val="2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ΕΡΓΟΔΟΤΙΚΕΣ ΕΙΣΦΟΡΕΣ</w:t>
            </w:r>
          </w:p>
        </w:tc>
        <w:tc>
          <w:tcPr>
            <w:tcW w:w="1381" w:type="pct"/>
            <w:gridSpan w:val="2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Ποσοστό  %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ΣΥΝΟΛΙΚΟ ΕΤΗΣΙΟ ΜΙΣΘΟΛΟΓΙΚΟ ΚΟΣΤΟΣ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ΕΙΔ. ΛΟΓ. ΠΑΙΔΙΚΩΝ ΚΑΤΑΣΚΗΝΩΣΕΩΝ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b/>
                <w:szCs w:val="22"/>
              </w:rPr>
              <w:t>ΣΥΝΟΛΙΚΟ ΕΤΗΣΙΟ ΜΙΣΘΟΛΟΓΙΚΟ ΚΟΣΤΟΣ ΣΥΜΠΕΡΙΛΑΜΒΑΝΟΜΕΝΩΝ ΕΡΓΟΔΟΤΙΚΩΝ ΕΙΣΦΟΡΩΝ, ΚΟΣΤΟΥΣ ΑΝΤΙΚΑΤΑΣΤΑΤΩΝ ΚΑΙ Ε.Λ.Π.Κ.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1637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ΕΡΓΟΛΑΒΙΚΟ ΚΕΡΔΟΣ</w:t>
            </w:r>
          </w:p>
        </w:tc>
        <w:tc>
          <w:tcPr>
            <w:tcW w:w="1412" w:type="pct"/>
            <w:gridSpan w:val="3"/>
            <w:shd w:val="clear" w:color="auto" w:fill="auto"/>
          </w:tcPr>
          <w:p w:rsidR="000B5887" w:rsidRPr="00457858" w:rsidRDefault="000B5887" w:rsidP="00D426F3">
            <w:pPr>
              <w:rPr>
                <w:rFonts w:eastAsia="Calibri"/>
                <w:szCs w:val="22"/>
              </w:rPr>
            </w:pPr>
            <w:proofErr w:type="spellStart"/>
            <w:r w:rsidRPr="00457858">
              <w:rPr>
                <w:rFonts w:eastAsia="Calibri"/>
                <w:szCs w:val="22"/>
              </w:rPr>
              <w:t>Ποσοστό</w:t>
            </w:r>
            <w:proofErr w:type="spellEnd"/>
            <w:r w:rsidRPr="00457858">
              <w:rPr>
                <w:rFonts w:eastAsia="Calibri"/>
                <w:szCs w:val="22"/>
              </w:rPr>
              <w:t xml:space="preserve">  %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b/>
                <w:szCs w:val="22"/>
              </w:rPr>
              <w:t>ΕΤΗΣΙΟ ΣΥΝΟΛΟ ΧΩΡΙΣ Φ.Π.Α.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b/>
                <w:szCs w:val="22"/>
              </w:rPr>
              <w:t>Φ.Π.Α. 24%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0B5887" w:rsidRPr="00457858" w:rsidTr="00D426F3">
        <w:tc>
          <w:tcPr>
            <w:tcW w:w="3049" w:type="pct"/>
            <w:gridSpan w:val="4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b/>
                <w:szCs w:val="22"/>
              </w:rPr>
              <w:t>ΓΕΝΙΚΟ ΣΥΝΟΛΟ ΣΥΜΠΕΡΙΛΑΜΒΑΝΟΜΕΝΟΥ Φ.Π.Α.</w:t>
            </w:r>
          </w:p>
        </w:tc>
        <w:tc>
          <w:tcPr>
            <w:tcW w:w="1951" w:type="pct"/>
            <w:shd w:val="clear" w:color="auto" w:fill="auto"/>
          </w:tcPr>
          <w:p w:rsidR="000B5887" w:rsidRPr="00457858" w:rsidRDefault="000B5887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457858">
              <w:rPr>
                <w:rFonts w:eastAsia="Calibri"/>
                <w:szCs w:val="22"/>
                <w:lang w:val="el-GR"/>
              </w:rPr>
              <w:t>€</w:t>
            </w:r>
          </w:p>
        </w:tc>
      </w:tr>
    </w:tbl>
    <w:p w:rsidR="000B5887" w:rsidRPr="00457858" w:rsidRDefault="000B5887" w:rsidP="000B5887">
      <w:pPr>
        <w:rPr>
          <w:lang w:val="el-GR"/>
        </w:rPr>
      </w:pPr>
    </w:p>
    <w:p w:rsidR="000B5887" w:rsidRPr="00457858" w:rsidRDefault="000B5887" w:rsidP="000B5887">
      <w:pPr>
        <w:rPr>
          <w:lang w:val="el-GR"/>
        </w:rPr>
      </w:pPr>
    </w:p>
    <w:p w:rsidR="000B5887" w:rsidRPr="00457858" w:rsidRDefault="000B5887" w:rsidP="000B5887">
      <w:pPr>
        <w:rPr>
          <w:lang w:val="el-G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0B5887" w:rsidRPr="00593370" w:rsidTr="00D426F3">
        <w:tc>
          <w:tcPr>
            <w:tcW w:w="5000" w:type="pct"/>
            <w:gridSpan w:val="2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jc w:val="center"/>
              <w:rPr>
                <w:rFonts w:eastAsia="Calibri"/>
                <w:b/>
                <w:color w:val="FF0000"/>
                <w:szCs w:val="22"/>
              </w:rPr>
            </w:pPr>
            <w:r w:rsidRPr="00457858">
              <w:rPr>
                <w:rFonts w:eastAsia="Calibri"/>
                <w:b/>
                <w:szCs w:val="22"/>
              </w:rPr>
              <w:lastRenderedPageBreak/>
              <w:t>ΣΤΟΙΧΕΙΑ ΤΟΥ ΑΡΘΡΟΥ 68, Ν 3863/2010 (Α’ 115), ΩΣ ΙΣΧΥΕΙ</w:t>
            </w:r>
          </w:p>
        </w:tc>
      </w:tr>
      <w:tr w:rsidR="000B5887" w:rsidRPr="00457858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Συνολικός αριθμός εργαζομένων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0B5887" w:rsidRPr="00457858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Ημέρες και ώρες εργασίας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0B5887" w:rsidRPr="00593370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Τετραγωνικά μέτρα καθαρισμού ανά άτομο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0B5887" w:rsidRPr="00593370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Συλλογική σύμβαση εργασίας στην οποία υπάγονται οι εργαζόμενοι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0B5887" w:rsidRPr="00457858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Ύψος του προϋπολογισμένου ποσού που αφορά τις πάσης φύσεως νόμιμες αποδοχές των εργαζομένων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457858">
              <w:rPr>
                <w:rFonts w:eastAsia="Calibri"/>
                <w:szCs w:val="22"/>
              </w:rPr>
              <w:t>€</w:t>
            </w:r>
          </w:p>
        </w:tc>
      </w:tr>
      <w:tr w:rsidR="000B5887" w:rsidRPr="00457858" w:rsidTr="00D426F3"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rPr>
                <w:rFonts w:eastAsia="Calibri"/>
                <w:szCs w:val="22"/>
              </w:rPr>
            </w:pPr>
            <w:r w:rsidRPr="00457858">
              <w:rPr>
                <w:rFonts w:eastAsia="Calibri"/>
                <w:szCs w:val="22"/>
              </w:rPr>
              <w:t>Ύψος των ασφαλιστικών εισφορών με βάση τα προϋπολογισθέντα ποσά</w:t>
            </w:r>
          </w:p>
        </w:tc>
        <w:tc>
          <w:tcPr>
            <w:tcW w:w="2500" w:type="pct"/>
            <w:shd w:val="clear" w:color="auto" w:fill="auto"/>
          </w:tcPr>
          <w:p w:rsidR="000B5887" w:rsidRPr="00457858" w:rsidRDefault="000B5887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457858">
              <w:rPr>
                <w:rFonts w:eastAsia="Calibri"/>
                <w:szCs w:val="22"/>
              </w:rPr>
              <w:t>€</w:t>
            </w:r>
          </w:p>
        </w:tc>
      </w:tr>
    </w:tbl>
    <w:p w:rsidR="000B5887" w:rsidRPr="00457858" w:rsidRDefault="000B5887" w:rsidP="000B5887">
      <w:pPr>
        <w:rPr>
          <w:lang w:val="el-GR"/>
        </w:rPr>
      </w:pPr>
    </w:p>
    <w:p w:rsidR="000B5887" w:rsidRPr="00457858" w:rsidRDefault="000B5887" w:rsidP="000B5887">
      <w:pPr>
        <w:rPr>
          <w:lang w:val="el-GR"/>
        </w:rPr>
      </w:pPr>
      <w:r w:rsidRPr="00457858">
        <w:rPr>
          <w:bCs/>
          <w:lang w:val="el-GR"/>
        </w:rPr>
        <w:t>Χρόνος ισχύος προσφοράς: δέκα (10) μήνες από την επόμενη της διενέργειας του διαγωνισμού.</w:t>
      </w:r>
    </w:p>
    <w:p w:rsidR="000B5887" w:rsidRPr="00457858" w:rsidRDefault="000B5887" w:rsidP="000B5887">
      <w:pPr>
        <w:rPr>
          <w:lang w:val="el-GR"/>
        </w:rPr>
      </w:pPr>
    </w:p>
    <w:p w:rsidR="000B5887" w:rsidRPr="00457858" w:rsidRDefault="000B5887" w:rsidP="000B5887">
      <w:pPr>
        <w:suppressAutoHyphens w:val="0"/>
        <w:spacing w:after="0"/>
        <w:jc w:val="center"/>
        <w:rPr>
          <w:szCs w:val="22"/>
          <w:lang w:val="el-GR"/>
        </w:rPr>
      </w:pPr>
      <w:r w:rsidRPr="00457858">
        <w:rPr>
          <w:color w:val="000000"/>
          <w:sz w:val="24"/>
          <w:lang w:val="el-GR" w:eastAsia="en-US"/>
        </w:rPr>
        <w:t xml:space="preserve"> </w:t>
      </w:r>
      <w:r w:rsidRPr="00457858">
        <w:rPr>
          <w:szCs w:val="22"/>
          <w:lang w:val="el-GR"/>
        </w:rPr>
        <w:t>[ΗΜΕΡΟΜΗΝΙΑ-  ΨΗΦΙΑΚΗ ΥΠΟΓΡΑΦΗ]</w:t>
      </w:r>
    </w:p>
    <w:p w:rsidR="000B5887" w:rsidRPr="00457858" w:rsidRDefault="000B5887" w:rsidP="000B5887">
      <w:pPr>
        <w:rPr>
          <w:lang w:val="el-GR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457858">
        <w:rPr>
          <w:color w:val="000000"/>
          <w:sz w:val="24"/>
          <w:lang w:val="el-GR" w:eastAsia="en-US"/>
        </w:rPr>
        <w:t xml:space="preserve"> 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457858">
        <w:rPr>
          <w:b/>
          <w:color w:val="000000"/>
          <w:sz w:val="24"/>
          <w:lang w:val="el-GR" w:eastAsia="en-US"/>
        </w:rPr>
        <w:t>ΟΔΗΓΙΕΣ</w:t>
      </w:r>
      <w:r w:rsidRPr="00457858">
        <w:rPr>
          <w:color w:val="000000"/>
          <w:sz w:val="24"/>
          <w:lang w:val="el-GR" w:eastAsia="en-US"/>
        </w:rPr>
        <w:t xml:space="preserve"> </w:t>
      </w:r>
      <w:r w:rsidRPr="00457858">
        <w:rPr>
          <w:b/>
          <w:bCs/>
          <w:color w:val="000000"/>
          <w:szCs w:val="22"/>
          <w:lang w:val="el-GR" w:eastAsia="en-US"/>
        </w:rPr>
        <w:t>(Ειδικές απαιτήσεις οικονομικής προσφοράς)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15"/>
        <w:jc w:val="left"/>
        <w:rPr>
          <w:b/>
          <w:bCs/>
          <w:color w:val="000008"/>
          <w:szCs w:val="22"/>
          <w:lang w:val="el-GR" w:eastAsia="en-US"/>
        </w:rPr>
      </w:pP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457858">
        <w:rPr>
          <w:b/>
          <w:bCs/>
          <w:color w:val="000008"/>
          <w:szCs w:val="22"/>
          <w:lang w:val="el-GR" w:eastAsia="en-US"/>
        </w:rPr>
        <w:t xml:space="preserve">1. </w:t>
      </w:r>
      <w:r w:rsidRPr="00457858">
        <w:rPr>
          <w:color w:val="000000"/>
          <w:szCs w:val="22"/>
          <w:lang w:val="el-GR" w:eastAsia="en-US"/>
        </w:rPr>
        <w:t xml:space="preserve">Ο παραπάνω πίνακας συμπληρώνεται από τους οικονομικούς φορείς, σύμφωνα με την κείμενη εργατική, ασφαλιστική και σχετική Νομοθεσία, </w:t>
      </w:r>
      <w:r w:rsidRPr="00457858">
        <w:rPr>
          <w:lang w:val="el-GR"/>
        </w:rPr>
        <w:t>προσκομίζοντας στον φάκελο της Προσφοράς τους αντίγραφα της προαναφερόμενης Νομοθεσίας.</w:t>
      </w:r>
      <w:r w:rsidRPr="00457858">
        <w:rPr>
          <w:color w:val="000000"/>
          <w:szCs w:val="22"/>
          <w:lang w:val="el-GR" w:eastAsia="en-US"/>
        </w:rPr>
        <w:t xml:space="preserve"> Η τιμή για καθένα από τα πεδία του παραπάνω πίνακα θα είναι μια και μοναδική. Η αναγραφή της τιμής σε Ευρώ (€) μπορεί να γίνεται μέχρι δύο δεκαδικά ψηφία. 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457858">
        <w:rPr>
          <w:b/>
          <w:bCs/>
          <w:color w:val="000008"/>
          <w:szCs w:val="22"/>
          <w:lang w:val="el-GR" w:eastAsia="en-US"/>
        </w:rPr>
        <w:t xml:space="preserve">2. </w:t>
      </w:r>
      <w:r w:rsidRPr="00457858">
        <w:rPr>
          <w:color w:val="000000"/>
          <w:szCs w:val="22"/>
          <w:lang w:val="el-GR" w:eastAsia="en-US"/>
        </w:rPr>
        <w:t xml:space="preserve">Οποιαδήποτε διευκρινιστική ανάλυση υπολογισμού του κόστους μπορεί να συμπεριληφθεί στο τέλος του ανωτέρω πίνακα.  </w:t>
      </w:r>
    </w:p>
    <w:p w:rsidR="000B5887" w:rsidRPr="00457858" w:rsidRDefault="000B5887" w:rsidP="000B5887">
      <w:pPr>
        <w:suppressAutoHyphens w:val="0"/>
        <w:autoSpaceDE w:val="0"/>
        <w:autoSpaceDN w:val="0"/>
        <w:adjustRightInd w:val="0"/>
        <w:spacing w:after="0"/>
        <w:rPr>
          <w:color w:val="FF0000"/>
          <w:szCs w:val="22"/>
          <w:lang w:val="el-GR"/>
        </w:rPr>
      </w:pPr>
    </w:p>
    <w:p w:rsidR="00106203" w:rsidRPr="000B5887" w:rsidRDefault="00106203">
      <w:pPr>
        <w:rPr>
          <w:lang w:val="el-GR"/>
        </w:rPr>
      </w:pPr>
    </w:p>
    <w:sectPr w:rsidR="00106203" w:rsidRPr="000B5887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CAB" w:rsidRDefault="00C55CAB" w:rsidP="000B5887">
      <w:pPr>
        <w:spacing w:after="0"/>
      </w:pPr>
      <w:r>
        <w:separator/>
      </w:r>
    </w:p>
  </w:endnote>
  <w:endnote w:type="continuationSeparator" w:id="0">
    <w:p w:rsidR="00C55CAB" w:rsidRDefault="00C55CAB" w:rsidP="000B58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887" w:rsidRPr="00156FD9" w:rsidRDefault="000B5887" w:rsidP="000B5887">
    <w:pPr>
      <w:pStyle w:val="a4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val="el-GR"/>
      </w:rPr>
    </w:pPr>
    <w:r w:rsidRPr="00593370">
      <w:rPr>
        <w:rFonts w:ascii="Cambria" w:hAnsi="Cambria"/>
        <w:lang w:val="el-GR"/>
      </w:rPr>
      <w:t>Οργανισμός Ανάπ</w:t>
    </w:r>
    <w:r w:rsidR="00593370" w:rsidRPr="00593370">
      <w:rPr>
        <w:rFonts w:ascii="Cambria" w:hAnsi="Cambria"/>
        <w:lang w:val="el-GR"/>
      </w:rPr>
      <w:t>τυξης Κρήτης Α.Ε. _Διακήρυξη _19</w:t>
    </w:r>
    <w:r w:rsidRPr="00593370">
      <w:rPr>
        <w:rFonts w:ascii="Cambria" w:hAnsi="Cambria"/>
        <w:lang w:val="el-GR"/>
      </w:rPr>
      <w:t>/202</w:t>
    </w:r>
    <w:r w:rsidR="00593370" w:rsidRPr="00593370">
      <w:rPr>
        <w:rFonts w:ascii="Cambria" w:hAnsi="Cambria"/>
        <w:lang w:val="el-GR"/>
      </w:rPr>
      <w:t>6</w:t>
    </w:r>
    <w:r w:rsidRPr="00593370">
      <w:rPr>
        <w:rFonts w:asciiTheme="majorHAnsi" w:eastAsiaTheme="majorEastAsia" w:hAnsiTheme="majorHAnsi" w:cstheme="majorBidi"/>
      </w:rPr>
      <w:ptab w:relativeTo="margin" w:alignment="right" w:leader="none"/>
    </w:r>
  </w:p>
  <w:p w:rsidR="000B5887" w:rsidRPr="000B5887" w:rsidRDefault="000B5887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CAB" w:rsidRDefault="00C55CAB" w:rsidP="000B5887">
      <w:pPr>
        <w:spacing w:after="0"/>
      </w:pPr>
      <w:r>
        <w:separator/>
      </w:r>
    </w:p>
  </w:footnote>
  <w:footnote w:type="continuationSeparator" w:id="0">
    <w:p w:rsidR="00C55CAB" w:rsidRDefault="00C55CAB" w:rsidP="000B58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887"/>
    <w:rsid w:val="000B5887"/>
    <w:rsid w:val="00106203"/>
    <w:rsid w:val="00593370"/>
    <w:rsid w:val="00C55CAB"/>
    <w:rsid w:val="00F5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887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0B5887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0B5887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0B5887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0B5887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0B5887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887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0B5887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0B5887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0B5887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0B5887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0B5887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2026-07-31T09:59:00Z</dcterms:created>
  <dcterms:modified xsi:type="dcterms:W3CDTF">2026-08-10T05:50:00Z</dcterms:modified>
</cp:coreProperties>
</file>